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E73F6" w14:textId="77777777" w:rsidR="0072005F" w:rsidRDefault="0072005F" w:rsidP="00CA1C28">
      <w:pPr>
        <w:tabs>
          <w:tab w:val="left" w:pos="2715"/>
        </w:tabs>
        <w:spacing w:after="0"/>
        <w:rPr>
          <w:rFonts w:ascii="Arial" w:hAnsi="Arial" w:cs="Arial"/>
          <w:b/>
        </w:rPr>
      </w:pPr>
    </w:p>
    <w:p w14:paraId="2BB38134" w14:textId="77777777" w:rsidR="0023095A" w:rsidRPr="0094223E" w:rsidRDefault="0023095A" w:rsidP="00CA1C28">
      <w:pPr>
        <w:tabs>
          <w:tab w:val="left" w:pos="2715"/>
        </w:tabs>
        <w:spacing w:after="0"/>
        <w:rPr>
          <w:rFonts w:ascii="Arial" w:hAnsi="Arial" w:cs="Arial"/>
          <w:b/>
        </w:rPr>
      </w:pPr>
    </w:p>
    <w:p w14:paraId="207083C1" w14:textId="77777777" w:rsidR="00CA1C28" w:rsidRPr="0094223E" w:rsidRDefault="00CA1C28" w:rsidP="00CA1C28">
      <w:pPr>
        <w:spacing w:after="0"/>
        <w:jc w:val="center"/>
        <w:rPr>
          <w:rFonts w:ascii="Arial" w:hAnsi="Arial" w:cs="Arial"/>
          <w:b/>
        </w:rPr>
      </w:pPr>
    </w:p>
    <w:p w14:paraId="177B511E" w14:textId="77777777" w:rsidR="00A903B7" w:rsidRPr="0094223E" w:rsidRDefault="00A903B7" w:rsidP="00A903B7">
      <w:pPr>
        <w:spacing w:after="0"/>
        <w:jc w:val="center"/>
        <w:rPr>
          <w:rFonts w:ascii="Arial" w:hAnsi="Arial" w:cs="Arial"/>
          <w:b/>
        </w:rPr>
      </w:pPr>
      <w:r w:rsidRPr="0094223E">
        <w:rPr>
          <w:rFonts w:ascii="Arial" w:hAnsi="Arial" w:cs="Arial"/>
          <w:b/>
        </w:rPr>
        <w:t>INSTITUCIÓN UNIVERSITARIA PASCUAL BRAVO</w:t>
      </w:r>
    </w:p>
    <w:p w14:paraId="70E3A2BE" w14:textId="77777777" w:rsidR="00A903B7" w:rsidRPr="0094223E" w:rsidRDefault="00A903B7" w:rsidP="00A903B7">
      <w:pPr>
        <w:spacing w:after="0"/>
        <w:jc w:val="center"/>
        <w:rPr>
          <w:rFonts w:ascii="Arial" w:hAnsi="Arial" w:cs="Arial"/>
          <w:b/>
        </w:rPr>
      </w:pPr>
    </w:p>
    <w:p w14:paraId="67E751BA" w14:textId="77777777" w:rsidR="00A903B7" w:rsidRPr="0094223E" w:rsidRDefault="00A903B7" w:rsidP="00A903B7">
      <w:pPr>
        <w:spacing w:after="0"/>
        <w:jc w:val="center"/>
        <w:rPr>
          <w:rFonts w:ascii="Arial" w:hAnsi="Arial" w:cs="Arial"/>
          <w:b/>
        </w:rPr>
      </w:pPr>
    </w:p>
    <w:p w14:paraId="30372C68" w14:textId="77777777" w:rsidR="00A903B7" w:rsidRPr="0094223E" w:rsidRDefault="00A903B7" w:rsidP="00A903B7">
      <w:pPr>
        <w:spacing w:after="0"/>
        <w:jc w:val="center"/>
        <w:rPr>
          <w:rFonts w:ascii="Arial" w:hAnsi="Arial" w:cs="Arial"/>
          <w:b/>
        </w:rPr>
      </w:pPr>
    </w:p>
    <w:p w14:paraId="4FAF5178" w14:textId="77777777" w:rsidR="00A903B7" w:rsidRPr="0094223E" w:rsidRDefault="00A903B7" w:rsidP="00A903B7">
      <w:pPr>
        <w:spacing w:after="0"/>
        <w:jc w:val="center"/>
        <w:rPr>
          <w:rFonts w:ascii="Arial" w:hAnsi="Arial" w:cs="Arial"/>
          <w:b/>
        </w:rPr>
      </w:pPr>
    </w:p>
    <w:p w14:paraId="13D55192" w14:textId="77777777" w:rsidR="00A903B7" w:rsidRDefault="00A903B7" w:rsidP="00A903B7">
      <w:pPr>
        <w:spacing w:after="0"/>
        <w:jc w:val="center"/>
        <w:rPr>
          <w:rFonts w:ascii="Arial" w:hAnsi="Arial" w:cs="Arial"/>
          <w:b/>
        </w:rPr>
      </w:pPr>
    </w:p>
    <w:p w14:paraId="79A713DE" w14:textId="77777777" w:rsidR="0094223E" w:rsidRPr="0094223E" w:rsidRDefault="0094223E" w:rsidP="00A903B7">
      <w:pPr>
        <w:spacing w:after="0"/>
        <w:jc w:val="center"/>
        <w:rPr>
          <w:rFonts w:ascii="Arial" w:hAnsi="Arial" w:cs="Arial"/>
          <w:b/>
        </w:rPr>
      </w:pPr>
    </w:p>
    <w:p w14:paraId="64F288CD" w14:textId="77777777" w:rsidR="00A903B7" w:rsidRPr="0094223E" w:rsidRDefault="00A903B7" w:rsidP="00655287">
      <w:pPr>
        <w:autoSpaceDE w:val="0"/>
        <w:autoSpaceDN w:val="0"/>
        <w:adjustRightInd w:val="0"/>
        <w:spacing w:after="0" w:line="240" w:lineRule="auto"/>
        <w:rPr>
          <w:rFonts w:ascii="Arial" w:hAnsi="Arial" w:cs="Arial"/>
          <w:b/>
          <w:bCs/>
          <w:lang w:val="es-ES"/>
        </w:rPr>
      </w:pPr>
    </w:p>
    <w:p w14:paraId="477704BA" w14:textId="5D81F140" w:rsidR="00B22ADA" w:rsidRPr="0094223E" w:rsidRDefault="00B22ADA" w:rsidP="00B22ADA">
      <w:pPr>
        <w:pStyle w:val="Default"/>
        <w:jc w:val="center"/>
        <w:rPr>
          <w:rFonts w:ascii="Arial" w:hAnsi="Arial" w:cs="Arial"/>
          <w:b/>
          <w:bCs/>
          <w:color w:val="auto"/>
          <w:sz w:val="22"/>
          <w:szCs w:val="22"/>
          <w:lang w:val="es-CO" w:eastAsia="es-CO"/>
        </w:rPr>
      </w:pPr>
      <w:r w:rsidRPr="0094223E">
        <w:rPr>
          <w:rFonts w:ascii="Arial" w:hAnsi="Arial" w:cs="Arial"/>
          <w:b/>
          <w:bCs/>
          <w:color w:val="auto"/>
          <w:sz w:val="22"/>
          <w:szCs w:val="22"/>
        </w:rPr>
        <w:t>INFORME DE DERECHO</w:t>
      </w:r>
      <w:r w:rsidR="00915CA7">
        <w:rPr>
          <w:rFonts w:ascii="Arial" w:hAnsi="Arial" w:cs="Arial"/>
          <w:b/>
          <w:bCs/>
          <w:color w:val="auto"/>
          <w:sz w:val="22"/>
          <w:szCs w:val="22"/>
        </w:rPr>
        <w:t>S</w:t>
      </w:r>
      <w:r w:rsidRPr="0094223E">
        <w:rPr>
          <w:rFonts w:ascii="Arial" w:hAnsi="Arial" w:cs="Arial"/>
          <w:b/>
          <w:bCs/>
          <w:color w:val="auto"/>
          <w:sz w:val="22"/>
          <w:szCs w:val="22"/>
        </w:rPr>
        <w:t xml:space="preserve"> DE AUTOR Y </w:t>
      </w:r>
      <w:r w:rsidRPr="0094223E">
        <w:rPr>
          <w:rFonts w:ascii="Arial" w:hAnsi="Arial" w:cs="Arial"/>
          <w:b/>
          <w:bCs/>
          <w:color w:val="auto"/>
          <w:sz w:val="22"/>
          <w:szCs w:val="22"/>
          <w:lang w:eastAsia="es-CO"/>
        </w:rPr>
        <w:t>USO LEGAL DEL SOFTWARE</w:t>
      </w:r>
    </w:p>
    <w:p w14:paraId="3BFD2EC2" w14:textId="77777777" w:rsidR="00CA1C28" w:rsidRPr="0094223E" w:rsidRDefault="00CA1C28" w:rsidP="00CA1C28">
      <w:pPr>
        <w:spacing w:after="0"/>
        <w:jc w:val="center"/>
        <w:rPr>
          <w:rFonts w:ascii="Arial" w:hAnsi="Arial" w:cs="Arial"/>
          <w:b/>
        </w:rPr>
      </w:pPr>
    </w:p>
    <w:p w14:paraId="7AF7A47C" w14:textId="77777777" w:rsidR="00A903B7" w:rsidRPr="0094223E" w:rsidRDefault="00A903B7" w:rsidP="00CA1C28">
      <w:pPr>
        <w:spacing w:after="0"/>
        <w:jc w:val="center"/>
        <w:rPr>
          <w:rFonts w:ascii="Arial" w:hAnsi="Arial" w:cs="Arial"/>
          <w:b/>
        </w:rPr>
      </w:pPr>
    </w:p>
    <w:p w14:paraId="096E2B5A" w14:textId="77777777" w:rsidR="00A903B7" w:rsidRPr="0094223E" w:rsidRDefault="00A903B7" w:rsidP="00CA1C28">
      <w:pPr>
        <w:spacing w:after="0"/>
        <w:jc w:val="center"/>
        <w:rPr>
          <w:rFonts w:ascii="Arial" w:hAnsi="Arial" w:cs="Arial"/>
          <w:b/>
        </w:rPr>
      </w:pPr>
    </w:p>
    <w:p w14:paraId="5FED396B" w14:textId="77777777" w:rsidR="0094223E" w:rsidRDefault="0094223E" w:rsidP="00655287">
      <w:pPr>
        <w:spacing w:after="0"/>
        <w:rPr>
          <w:rFonts w:ascii="Arial" w:hAnsi="Arial" w:cs="Arial"/>
          <w:b/>
        </w:rPr>
      </w:pPr>
    </w:p>
    <w:p w14:paraId="0D23ECD6" w14:textId="77777777" w:rsidR="00655287" w:rsidRPr="0094223E" w:rsidRDefault="00655287" w:rsidP="00655287">
      <w:pPr>
        <w:spacing w:after="0"/>
        <w:rPr>
          <w:rFonts w:ascii="Arial" w:hAnsi="Arial" w:cs="Arial"/>
          <w:b/>
        </w:rPr>
      </w:pPr>
    </w:p>
    <w:p w14:paraId="2AC09A7C" w14:textId="77777777" w:rsidR="00CA1C28" w:rsidRPr="0094223E" w:rsidRDefault="00CA1C28" w:rsidP="00CA1C28">
      <w:pPr>
        <w:spacing w:after="0"/>
        <w:jc w:val="center"/>
        <w:rPr>
          <w:rFonts w:ascii="Arial" w:hAnsi="Arial" w:cs="Arial"/>
          <w:b/>
        </w:rPr>
      </w:pPr>
    </w:p>
    <w:p w14:paraId="39F34E01" w14:textId="77777777" w:rsidR="00CA1C28" w:rsidRPr="0094223E" w:rsidRDefault="00CA1C28" w:rsidP="00CA1C28">
      <w:pPr>
        <w:spacing w:after="0"/>
        <w:jc w:val="center"/>
        <w:rPr>
          <w:rFonts w:ascii="Arial" w:hAnsi="Arial" w:cs="Arial"/>
          <w:b/>
        </w:rPr>
      </w:pPr>
    </w:p>
    <w:p w14:paraId="460456BA" w14:textId="77777777" w:rsidR="00CA1C28" w:rsidRPr="0094223E" w:rsidRDefault="00CA1C28" w:rsidP="00CA1C28">
      <w:pPr>
        <w:spacing w:after="0"/>
        <w:jc w:val="center"/>
        <w:rPr>
          <w:rFonts w:ascii="Arial" w:hAnsi="Arial" w:cs="Arial"/>
          <w:b/>
        </w:rPr>
      </w:pPr>
      <w:r w:rsidRPr="0094223E">
        <w:rPr>
          <w:rFonts w:ascii="Arial" w:hAnsi="Arial" w:cs="Arial"/>
          <w:b/>
        </w:rPr>
        <w:t>WILLIAM ECHAVARRÍA LOTERO</w:t>
      </w:r>
    </w:p>
    <w:p w14:paraId="2F7FF9A9" w14:textId="08395228" w:rsidR="00CA1C28" w:rsidRPr="0094223E" w:rsidRDefault="00CA1C28" w:rsidP="00CA1C28">
      <w:pPr>
        <w:spacing w:after="0"/>
        <w:jc w:val="center"/>
        <w:rPr>
          <w:rFonts w:ascii="Arial" w:hAnsi="Arial" w:cs="Arial"/>
          <w:b/>
        </w:rPr>
      </w:pPr>
      <w:r w:rsidRPr="0094223E">
        <w:rPr>
          <w:rFonts w:ascii="Arial" w:hAnsi="Arial" w:cs="Arial"/>
          <w:b/>
        </w:rPr>
        <w:t xml:space="preserve">JEFE </w:t>
      </w:r>
      <w:r w:rsidR="00FC3F6C">
        <w:rPr>
          <w:rFonts w:ascii="Arial" w:hAnsi="Arial" w:cs="Arial"/>
          <w:b/>
        </w:rPr>
        <w:t xml:space="preserve">DE LA DIRECCION </w:t>
      </w:r>
      <w:r w:rsidRPr="0094223E">
        <w:rPr>
          <w:rFonts w:ascii="Arial" w:hAnsi="Arial" w:cs="Arial"/>
          <w:b/>
        </w:rPr>
        <w:t>DE EVALUACIÓN Y CONTROL</w:t>
      </w:r>
    </w:p>
    <w:p w14:paraId="5B9984EF" w14:textId="77777777" w:rsidR="00CA1C28" w:rsidRPr="0094223E" w:rsidRDefault="00CA1C28" w:rsidP="00CA1C28">
      <w:pPr>
        <w:spacing w:after="0"/>
        <w:jc w:val="center"/>
        <w:rPr>
          <w:rFonts w:ascii="Arial" w:hAnsi="Arial" w:cs="Arial"/>
          <w:b/>
        </w:rPr>
      </w:pPr>
    </w:p>
    <w:p w14:paraId="2B8DBC09" w14:textId="77777777" w:rsidR="00CA1C28" w:rsidRPr="0094223E" w:rsidRDefault="00CA1C28" w:rsidP="00CA1C28">
      <w:pPr>
        <w:spacing w:after="0"/>
        <w:jc w:val="center"/>
        <w:rPr>
          <w:rFonts w:ascii="Arial" w:hAnsi="Arial" w:cs="Arial"/>
          <w:b/>
        </w:rPr>
      </w:pPr>
    </w:p>
    <w:p w14:paraId="24D1C77E" w14:textId="77777777" w:rsidR="00CA1C28" w:rsidRPr="0094223E" w:rsidRDefault="00CA1C28" w:rsidP="00CA1C28">
      <w:pPr>
        <w:spacing w:after="0"/>
        <w:jc w:val="center"/>
        <w:rPr>
          <w:rFonts w:ascii="Arial" w:hAnsi="Arial" w:cs="Arial"/>
          <w:b/>
        </w:rPr>
      </w:pPr>
    </w:p>
    <w:p w14:paraId="7C658D99" w14:textId="77777777" w:rsidR="00CA1C28" w:rsidRDefault="00CA1C28" w:rsidP="00CA1C28">
      <w:pPr>
        <w:spacing w:after="0"/>
        <w:jc w:val="center"/>
        <w:rPr>
          <w:rFonts w:ascii="Arial" w:hAnsi="Arial" w:cs="Arial"/>
          <w:b/>
        </w:rPr>
      </w:pPr>
    </w:p>
    <w:p w14:paraId="5EF63398" w14:textId="77777777" w:rsidR="0094223E" w:rsidRPr="0094223E" w:rsidRDefault="0094223E" w:rsidP="00CA1C28">
      <w:pPr>
        <w:spacing w:after="0"/>
        <w:jc w:val="center"/>
        <w:rPr>
          <w:rFonts w:ascii="Arial" w:hAnsi="Arial" w:cs="Arial"/>
          <w:b/>
        </w:rPr>
      </w:pPr>
    </w:p>
    <w:p w14:paraId="262648BA" w14:textId="77777777" w:rsidR="00CA1C28" w:rsidRPr="0094223E" w:rsidRDefault="00CA1C28" w:rsidP="00CA1C28">
      <w:pPr>
        <w:spacing w:after="0"/>
        <w:rPr>
          <w:rFonts w:ascii="Arial" w:hAnsi="Arial" w:cs="Arial"/>
          <w:b/>
        </w:rPr>
      </w:pPr>
    </w:p>
    <w:p w14:paraId="25C0E0BD" w14:textId="77777777" w:rsidR="00CA1C28" w:rsidRPr="0094223E" w:rsidRDefault="00CA1C28" w:rsidP="00CA1C28">
      <w:pPr>
        <w:spacing w:after="0"/>
        <w:jc w:val="center"/>
        <w:rPr>
          <w:rFonts w:ascii="Arial" w:hAnsi="Arial" w:cs="Arial"/>
          <w:b/>
        </w:rPr>
      </w:pPr>
    </w:p>
    <w:p w14:paraId="737A6BFA" w14:textId="77777777" w:rsidR="00CA1C28" w:rsidRPr="0094223E" w:rsidRDefault="00CA1C28" w:rsidP="00CA1C28">
      <w:pPr>
        <w:spacing w:after="0"/>
        <w:jc w:val="center"/>
        <w:rPr>
          <w:rFonts w:ascii="Arial" w:hAnsi="Arial" w:cs="Arial"/>
          <w:b/>
        </w:rPr>
      </w:pPr>
    </w:p>
    <w:p w14:paraId="3A8D544D" w14:textId="77777777" w:rsidR="00CA1C28" w:rsidRPr="0094223E" w:rsidRDefault="00CA1C28" w:rsidP="00CA1C28">
      <w:pPr>
        <w:spacing w:after="0"/>
        <w:jc w:val="center"/>
        <w:rPr>
          <w:rFonts w:ascii="Arial" w:hAnsi="Arial" w:cs="Arial"/>
          <w:b/>
        </w:rPr>
      </w:pPr>
      <w:r w:rsidRPr="0094223E">
        <w:rPr>
          <w:rFonts w:ascii="Arial" w:hAnsi="Arial" w:cs="Arial"/>
          <w:b/>
        </w:rPr>
        <w:t>MEDELLÍN</w:t>
      </w:r>
    </w:p>
    <w:p w14:paraId="5AE7D8D3" w14:textId="17B8B153" w:rsidR="00CA1C28" w:rsidRPr="0094223E" w:rsidRDefault="00CA1C28" w:rsidP="00CA1C28">
      <w:pPr>
        <w:spacing w:after="0"/>
        <w:jc w:val="center"/>
        <w:rPr>
          <w:rFonts w:ascii="Arial" w:hAnsi="Arial" w:cs="Arial"/>
          <w:b/>
        </w:rPr>
      </w:pPr>
      <w:r w:rsidRPr="0094223E">
        <w:rPr>
          <w:rFonts w:ascii="Arial" w:hAnsi="Arial" w:cs="Arial"/>
          <w:b/>
        </w:rPr>
        <w:t>202</w:t>
      </w:r>
      <w:r w:rsidR="00CA7130">
        <w:rPr>
          <w:rFonts w:ascii="Arial" w:hAnsi="Arial" w:cs="Arial"/>
          <w:b/>
        </w:rPr>
        <w:t>5</w:t>
      </w:r>
    </w:p>
    <w:p w14:paraId="0B76021A" w14:textId="77777777" w:rsidR="0097474D" w:rsidRPr="0094223E" w:rsidRDefault="0097474D" w:rsidP="00CA1C28">
      <w:pPr>
        <w:spacing w:after="0"/>
        <w:jc w:val="center"/>
        <w:rPr>
          <w:rFonts w:ascii="Arial" w:hAnsi="Arial" w:cs="Arial"/>
          <w:b/>
        </w:rPr>
      </w:pPr>
    </w:p>
    <w:p w14:paraId="669B2031" w14:textId="77777777" w:rsidR="00172C9B" w:rsidRDefault="00172C9B" w:rsidP="00A903B7">
      <w:pPr>
        <w:spacing w:after="0" w:line="240" w:lineRule="auto"/>
        <w:rPr>
          <w:rFonts w:ascii="Arial" w:hAnsi="Arial" w:cs="Arial"/>
          <w:b/>
        </w:rPr>
      </w:pPr>
    </w:p>
    <w:p w14:paraId="6C2F5891" w14:textId="77777777" w:rsidR="00172C9B" w:rsidRDefault="00172C9B" w:rsidP="00A903B7">
      <w:pPr>
        <w:spacing w:after="0" w:line="240" w:lineRule="auto"/>
        <w:rPr>
          <w:rFonts w:ascii="Arial" w:hAnsi="Arial" w:cs="Arial"/>
          <w:b/>
        </w:rPr>
      </w:pPr>
    </w:p>
    <w:p w14:paraId="0D79D20A" w14:textId="77777777" w:rsidR="00345FC0" w:rsidRPr="0094223E" w:rsidRDefault="00345FC0" w:rsidP="00A903B7">
      <w:pPr>
        <w:spacing w:after="0" w:line="240" w:lineRule="auto"/>
        <w:rPr>
          <w:rFonts w:ascii="Arial" w:hAnsi="Arial" w:cs="Arial"/>
          <w:b/>
        </w:rPr>
      </w:pPr>
    </w:p>
    <w:p w14:paraId="06A09A1D" w14:textId="77777777" w:rsidR="00774445" w:rsidRPr="00DB1F88" w:rsidRDefault="00774445" w:rsidP="00DB1F88">
      <w:pPr>
        <w:pStyle w:val="Default"/>
        <w:jc w:val="center"/>
        <w:rPr>
          <w:rFonts w:ascii="Arial" w:hAnsi="Arial" w:cs="Arial"/>
          <w:b/>
          <w:bCs/>
          <w:color w:val="auto"/>
          <w:sz w:val="22"/>
          <w:szCs w:val="22"/>
        </w:rPr>
      </w:pPr>
    </w:p>
    <w:p w14:paraId="5A44FDB6" w14:textId="77777777" w:rsidR="00774445" w:rsidRPr="00DB1F88" w:rsidRDefault="00774445" w:rsidP="00DB1F88">
      <w:pPr>
        <w:pStyle w:val="Default"/>
        <w:jc w:val="center"/>
        <w:rPr>
          <w:rFonts w:ascii="Arial" w:hAnsi="Arial" w:cs="Arial"/>
          <w:b/>
          <w:bCs/>
          <w:color w:val="auto"/>
          <w:sz w:val="22"/>
          <w:szCs w:val="22"/>
        </w:rPr>
      </w:pPr>
      <w:r w:rsidRPr="00DB1F88">
        <w:rPr>
          <w:rFonts w:ascii="Arial" w:hAnsi="Arial" w:cs="Arial"/>
          <w:b/>
          <w:bCs/>
          <w:color w:val="auto"/>
          <w:sz w:val="22"/>
          <w:szCs w:val="22"/>
        </w:rPr>
        <w:lastRenderedPageBreak/>
        <w:t>TABLA DE CONTENIDO</w:t>
      </w:r>
    </w:p>
    <w:p w14:paraId="23C60B48" w14:textId="77777777" w:rsidR="00774445" w:rsidRDefault="00774445" w:rsidP="00774445">
      <w:pPr>
        <w:jc w:val="center"/>
        <w:rPr>
          <w:rFonts w:ascii="Arial" w:hAnsi="Arial" w:cs="Arial"/>
          <w:b/>
          <w:sz w:val="24"/>
          <w:szCs w:val="24"/>
        </w:rPr>
      </w:pPr>
    </w:p>
    <w:p w14:paraId="7FAB8CAA" w14:textId="163C9923" w:rsidR="00774445" w:rsidRPr="00DB1F88" w:rsidRDefault="00774445" w:rsidP="00774445">
      <w:pPr>
        <w:pStyle w:val="Prrafodelista"/>
        <w:numPr>
          <w:ilvl w:val="0"/>
          <w:numId w:val="8"/>
        </w:numPr>
        <w:spacing w:after="0" w:line="240" w:lineRule="auto"/>
        <w:ind w:left="0" w:firstLine="0"/>
        <w:rPr>
          <w:rFonts w:ascii="Arial" w:hAnsi="Arial" w:cs="Arial"/>
          <w:b/>
        </w:rPr>
      </w:pPr>
      <w:r w:rsidRPr="00DB1F88">
        <w:rPr>
          <w:rFonts w:ascii="Arial" w:hAnsi="Arial" w:cs="Arial"/>
          <w:b/>
        </w:rPr>
        <w:t>INTRODUCCION ……………………………………</w:t>
      </w:r>
      <w:r w:rsidR="00DB1F88">
        <w:rPr>
          <w:rFonts w:ascii="Arial" w:hAnsi="Arial" w:cs="Arial"/>
          <w:b/>
        </w:rPr>
        <w:t>…………</w:t>
      </w:r>
      <w:r w:rsidR="00655287">
        <w:rPr>
          <w:rFonts w:ascii="Arial" w:hAnsi="Arial" w:cs="Arial"/>
          <w:b/>
        </w:rPr>
        <w:t>…………</w:t>
      </w:r>
      <w:r w:rsidRPr="00DB1F88">
        <w:rPr>
          <w:rFonts w:ascii="Arial" w:hAnsi="Arial" w:cs="Arial"/>
          <w:b/>
        </w:rPr>
        <w:t>…</w:t>
      </w:r>
      <w:r w:rsidR="00C5308D" w:rsidRPr="00DB1F88">
        <w:rPr>
          <w:rFonts w:ascii="Arial" w:hAnsi="Arial" w:cs="Arial"/>
          <w:b/>
        </w:rPr>
        <w:t>3</w:t>
      </w:r>
    </w:p>
    <w:p w14:paraId="734048D8" w14:textId="77777777" w:rsidR="00774445" w:rsidRPr="00DB1F88" w:rsidRDefault="00774445" w:rsidP="00774445">
      <w:pPr>
        <w:pStyle w:val="Prrafodelista"/>
        <w:spacing w:after="0" w:line="240" w:lineRule="auto"/>
        <w:ind w:left="0"/>
        <w:rPr>
          <w:rFonts w:ascii="Arial" w:hAnsi="Arial" w:cs="Arial"/>
          <w:b/>
        </w:rPr>
      </w:pPr>
    </w:p>
    <w:p w14:paraId="043786AD" w14:textId="3E400DC5" w:rsidR="00774445" w:rsidRPr="00DB1F88" w:rsidRDefault="00774445" w:rsidP="00774445">
      <w:pPr>
        <w:pStyle w:val="Prrafodelista"/>
        <w:numPr>
          <w:ilvl w:val="0"/>
          <w:numId w:val="8"/>
        </w:numPr>
        <w:spacing w:after="0" w:line="240" w:lineRule="auto"/>
        <w:ind w:left="0" w:firstLine="0"/>
        <w:rPr>
          <w:rFonts w:ascii="Arial" w:hAnsi="Arial" w:cs="Arial"/>
          <w:b/>
        </w:rPr>
      </w:pPr>
      <w:r w:rsidRPr="00DB1F88">
        <w:rPr>
          <w:rFonts w:ascii="Arial" w:hAnsi="Arial" w:cs="Arial"/>
          <w:b/>
        </w:rPr>
        <w:t>MARCO LEGAL / CRITERIOS………………</w:t>
      </w:r>
      <w:r w:rsidR="00DB1F88">
        <w:rPr>
          <w:rFonts w:ascii="Arial" w:hAnsi="Arial" w:cs="Arial"/>
          <w:b/>
        </w:rPr>
        <w:t>………</w:t>
      </w:r>
      <w:r w:rsidR="00655287">
        <w:rPr>
          <w:rFonts w:ascii="Arial" w:hAnsi="Arial" w:cs="Arial"/>
          <w:b/>
        </w:rPr>
        <w:t>……</w:t>
      </w:r>
      <w:r w:rsidRPr="00DB1F88">
        <w:rPr>
          <w:rFonts w:ascii="Arial" w:hAnsi="Arial" w:cs="Arial"/>
          <w:b/>
        </w:rPr>
        <w:t>…</w:t>
      </w:r>
      <w:r w:rsidR="00655287" w:rsidRPr="00DB1F88">
        <w:rPr>
          <w:rFonts w:ascii="Arial" w:hAnsi="Arial" w:cs="Arial"/>
          <w:b/>
        </w:rPr>
        <w:t>……</w:t>
      </w:r>
      <w:r w:rsidR="00C5308D" w:rsidRPr="00DB1F88">
        <w:rPr>
          <w:rFonts w:ascii="Arial" w:hAnsi="Arial" w:cs="Arial"/>
          <w:b/>
        </w:rPr>
        <w:t>3</w:t>
      </w:r>
    </w:p>
    <w:p w14:paraId="6136463B" w14:textId="77777777" w:rsidR="00774445" w:rsidRPr="00DB1F88" w:rsidRDefault="00774445" w:rsidP="00774445">
      <w:pPr>
        <w:pStyle w:val="Prrafodelista"/>
        <w:spacing w:after="0" w:line="240" w:lineRule="auto"/>
        <w:ind w:left="0"/>
        <w:rPr>
          <w:rFonts w:ascii="Arial" w:hAnsi="Arial" w:cs="Arial"/>
          <w:b/>
        </w:rPr>
      </w:pPr>
    </w:p>
    <w:p w14:paraId="7A3125CA" w14:textId="21B7715C" w:rsidR="00774445" w:rsidRPr="00DB1F88" w:rsidRDefault="00774445" w:rsidP="00774445">
      <w:pPr>
        <w:pStyle w:val="Prrafodelista"/>
        <w:numPr>
          <w:ilvl w:val="0"/>
          <w:numId w:val="8"/>
        </w:numPr>
        <w:spacing w:after="0" w:line="240" w:lineRule="auto"/>
        <w:ind w:left="0" w:firstLine="0"/>
        <w:rPr>
          <w:rFonts w:ascii="Arial" w:hAnsi="Arial" w:cs="Arial"/>
          <w:b/>
        </w:rPr>
      </w:pPr>
      <w:r w:rsidRPr="00DB1F88">
        <w:rPr>
          <w:rFonts w:ascii="Arial" w:hAnsi="Arial" w:cs="Arial"/>
          <w:b/>
        </w:rPr>
        <w:t>OBJETIVO…………………………………………</w:t>
      </w:r>
      <w:r w:rsidR="00DB1F88">
        <w:rPr>
          <w:rFonts w:ascii="Arial" w:hAnsi="Arial" w:cs="Arial"/>
          <w:b/>
        </w:rPr>
        <w:t>………………</w:t>
      </w:r>
      <w:r w:rsidR="00655287">
        <w:rPr>
          <w:rFonts w:ascii="Arial" w:hAnsi="Arial" w:cs="Arial"/>
          <w:b/>
        </w:rPr>
        <w:t>……</w:t>
      </w:r>
      <w:r w:rsidR="00DB1F88">
        <w:rPr>
          <w:rFonts w:ascii="Arial" w:hAnsi="Arial" w:cs="Arial"/>
          <w:b/>
        </w:rPr>
        <w:t>…..</w:t>
      </w:r>
      <w:r w:rsidR="00C5308D" w:rsidRPr="00DB1F88">
        <w:rPr>
          <w:rFonts w:ascii="Arial" w:hAnsi="Arial" w:cs="Arial"/>
          <w:b/>
        </w:rPr>
        <w:t>.</w:t>
      </w:r>
      <w:r w:rsidRPr="00DB1F88">
        <w:rPr>
          <w:rFonts w:ascii="Arial" w:hAnsi="Arial" w:cs="Arial"/>
          <w:b/>
        </w:rPr>
        <w:t>…</w:t>
      </w:r>
      <w:r w:rsidR="00C5308D" w:rsidRPr="00DB1F88">
        <w:rPr>
          <w:rFonts w:ascii="Arial" w:hAnsi="Arial" w:cs="Arial"/>
          <w:b/>
        </w:rPr>
        <w:t>4</w:t>
      </w:r>
    </w:p>
    <w:p w14:paraId="4A83A6DA" w14:textId="77777777" w:rsidR="00774445" w:rsidRPr="00DB1F88" w:rsidRDefault="00774445" w:rsidP="00774445">
      <w:pPr>
        <w:pStyle w:val="Prrafodelista"/>
        <w:spacing w:after="0" w:line="240" w:lineRule="auto"/>
        <w:ind w:left="0"/>
        <w:rPr>
          <w:rFonts w:ascii="Arial" w:hAnsi="Arial" w:cs="Arial"/>
          <w:b/>
        </w:rPr>
      </w:pPr>
    </w:p>
    <w:p w14:paraId="37A4C566" w14:textId="7C2BC22A" w:rsidR="00774445" w:rsidRPr="00DB1F88" w:rsidRDefault="00774445" w:rsidP="00774445">
      <w:pPr>
        <w:pStyle w:val="Prrafodelista"/>
        <w:numPr>
          <w:ilvl w:val="0"/>
          <w:numId w:val="8"/>
        </w:numPr>
        <w:spacing w:after="0" w:line="240" w:lineRule="auto"/>
        <w:ind w:left="0" w:firstLine="0"/>
        <w:rPr>
          <w:rFonts w:ascii="Arial" w:hAnsi="Arial" w:cs="Arial"/>
          <w:b/>
        </w:rPr>
      </w:pPr>
      <w:r w:rsidRPr="00DB1F88">
        <w:rPr>
          <w:rFonts w:ascii="Arial" w:hAnsi="Arial" w:cs="Arial"/>
          <w:b/>
        </w:rPr>
        <w:t>ALCANCE……………………………………………</w:t>
      </w:r>
      <w:r w:rsidR="00DB1F88">
        <w:rPr>
          <w:rFonts w:ascii="Arial" w:hAnsi="Arial" w:cs="Arial"/>
          <w:b/>
        </w:rPr>
        <w:t>………</w:t>
      </w:r>
      <w:r w:rsidR="00655287">
        <w:rPr>
          <w:rFonts w:ascii="Arial" w:hAnsi="Arial" w:cs="Arial"/>
          <w:b/>
        </w:rPr>
        <w:t>……</w:t>
      </w:r>
      <w:r w:rsidR="00DB1F88">
        <w:rPr>
          <w:rFonts w:ascii="Arial" w:hAnsi="Arial" w:cs="Arial"/>
          <w:b/>
        </w:rPr>
        <w:t>…</w:t>
      </w:r>
      <w:r w:rsidR="00655287">
        <w:rPr>
          <w:rFonts w:ascii="Arial" w:hAnsi="Arial" w:cs="Arial"/>
          <w:b/>
        </w:rPr>
        <w:t>……</w:t>
      </w:r>
      <w:r w:rsidR="00655287" w:rsidRPr="00DB1F88">
        <w:rPr>
          <w:rFonts w:ascii="Arial" w:hAnsi="Arial" w:cs="Arial"/>
          <w:b/>
        </w:rPr>
        <w:t>…</w:t>
      </w:r>
      <w:r w:rsidR="00C5308D" w:rsidRPr="00DB1F88">
        <w:rPr>
          <w:rFonts w:ascii="Arial" w:hAnsi="Arial" w:cs="Arial"/>
          <w:b/>
        </w:rPr>
        <w:t>4</w:t>
      </w:r>
    </w:p>
    <w:p w14:paraId="4735A97B" w14:textId="77777777" w:rsidR="00774445" w:rsidRPr="00DB1F88" w:rsidRDefault="00774445" w:rsidP="00774445">
      <w:pPr>
        <w:pStyle w:val="Prrafodelista"/>
        <w:spacing w:after="0" w:line="240" w:lineRule="auto"/>
        <w:ind w:left="0"/>
        <w:rPr>
          <w:rFonts w:ascii="Arial" w:hAnsi="Arial" w:cs="Arial"/>
          <w:b/>
        </w:rPr>
      </w:pPr>
    </w:p>
    <w:p w14:paraId="70B39BD6" w14:textId="19DFB5A1" w:rsidR="00774445" w:rsidRPr="00DB1F88" w:rsidRDefault="00774445" w:rsidP="00774445">
      <w:pPr>
        <w:pStyle w:val="Prrafodelista"/>
        <w:numPr>
          <w:ilvl w:val="0"/>
          <w:numId w:val="8"/>
        </w:numPr>
        <w:spacing w:after="0" w:line="240" w:lineRule="auto"/>
        <w:ind w:left="0" w:firstLine="0"/>
        <w:rPr>
          <w:rFonts w:ascii="Arial" w:hAnsi="Arial" w:cs="Arial"/>
          <w:b/>
        </w:rPr>
      </w:pPr>
      <w:r w:rsidRPr="00DB1F88">
        <w:rPr>
          <w:rFonts w:ascii="Arial" w:hAnsi="Arial" w:cs="Arial"/>
          <w:b/>
        </w:rPr>
        <w:t>METODOLOGIA………………………</w:t>
      </w:r>
      <w:r w:rsidR="00DB1F88">
        <w:rPr>
          <w:rFonts w:ascii="Arial" w:hAnsi="Arial" w:cs="Arial"/>
          <w:b/>
        </w:rPr>
        <w:t>………………</w:t>
      </w:r>
      <w:r w:rsidR="00655287">
        <w:rPr>
          <w:rFonts w:ascii="Arial" w:hAnsi="Arial" w:cs="Arial"/>
          <w:b/>
        </w:rPr>
        <w:t>……</w:t>
      </w:r>
      <w:r w:rsidR="00655287" w:rsidRPr="00DB1F88">
        <w:rPr>
          <w:rFonts w:ascii="Arial" w:hAnsi="Arial" w:cs="Arial"/>
          <w:b/>
        </w:rPr>
        <w:t>……</w:t>
      </w:r>
      <w:r w:rsidRPr="00DB1F88">
        <w:rPr>
          <w:rFonts w:ascii="Arial" w:hAnsi="Arial" w:cs="Arial"/>
          <w:b/>
        </w:rPr>
        <w:t>…………</w:t>
      </w:r>
      <w:r w:rsidR="00C5308D" w:rsidRPr="00DB1F88">
        <w:rPr>
          <w:rFonts w:ascii="Arial" w:hAnsi="Arial" w:cs="Arial"/>
          <w:b/>
        </w:rPr>
        <w:t>…</w:t>
      </w:r>
      <w:r w:rsidR="00B17179" w:rsidRPr="00DB1F88">
        <w:rPr>
          <w:rFonts w:ascii="Arial" w:hAnsi="Arial" w:cs="Arial"/>
          <w:b/>
        </w:rPr>
        <w:t>4</w:t>
      </w:r>
    </w:p>
    <w:p w14:paraId="356E5DE0" w14:textId="77777777" w:rsidR="00774445" w:rsidRPr="00DB1F88" w:rsidRDefault="00774445" w:rsidP="00774445">
      <w:pPr>
        <w:pStyle w:val="Prrafodelista"/>
        <w:spacing w:after="0" w:line="240" w:lineRule="auto"/>
        <w:ind w:left="0"/>
        <w:rPr>
          <w:rFonts w:ascii="Arial" w:hAnsi="Arial" w:cs="Arial"/>
          <w:b/>
        </w:rPr>
      </w:pPr>
    </w:p>
    <w:p w14:paraId="66141B09" w14:textId="3E7B8FA5" w:rsidR="00774445" w:rsidRPr="00DB1F88" w:rsidRDefault="00774445" w:rsidP="00774445">
      <w:pPr>
        <w:pStyle w:val="Prrafodelista"/>
        <w:numPr>
          <w:ilvl w:val="0"/>
          <w:numId w:val="8"/>
        </w:numPr>
        <w:spacing w:after="0" w:line="240" w:lineRule="auto"/>
        <w:ind w:left="0" w:firstLine="0"/>
        <w:rPr>
          <w:rFonts w:ascii="Arial" w:hAnsi="Arial" w:cs="Arial"/>
          <w:b/>
        </w:rPr>
      </w:pPr>
      <w:r w:rsidRPr="00DB1F88">
        <w:rPr>
          <w:rFonts w:ascii="Arial" w:hAnsi="Arial" w:cs="Arial"/>
          <w:b/>
        </w:rPr>
        <w:t>DESARROLLO……………………</w:t>
      </w:r>
      <w:r w:rsidR="00DB1F88">
        <w:rPr>
          <w:rFonts w:ascii="Arial" w:hAnsi="Arial" w:cs="Arial"/>
          <w:b/>
        </w:rPr>
        <w:t>………………</w:t>
      </w:r>
      <w:r w:rsidR="00655287">
        <w:rPr>
          <w:rFonts w:ascii="Arial" w:hAnsi="Arial" w:cs="Arial"/>
          <w:b/>
        </w:rPr>
        <w:t>……</w:t>
      </w:r>
      <w:r w:rsidRPr="00DB1F88">
        <w:rPr>
          <w:rFonts w:ascii="Arial" w:hAnsi="Arial" w:cs="Arial"/>
          <w:b/>
        </w:rPr>
        <w:t>…</w:t>
      </w:r>
      <w:r w:rsidR="00655287" w:rsidRPr="00DB1F88">
        <w:rPr>
          <w:rFonts w:ascii="Arial" w:hAnsi="Arial" w:cs="Arial"/>
          <w:b/>
        </w:rPr>
        <w:t>…</w:t>
      </w:r>
      <w:r w:rsidR="00655287">
        <w:rPr>
          <w:rFonts w:ascii="Arial" w:hAnsi="Arial" w:cs="Arial"/>
          <w:b/>
        </w:rPr>
        <w:t>…</w:t>
      </w:r>
      <w:r w:rsidRPr="00DB1F88">
        <w:rPr>
          <w:rFonts w:ascii="Arial" w:hAnsi="Arial" w:cs="Arial"/>
          <w:b/>
        </w:rPr>
        <w:t>………</w:t>
      </w:r>
      <w:r w:rsidR="00655287" w:rsidRPr="00DB1F88">
        <w:rPr>
          <w:rFonts w:ascii="Arial" w:hAnsi="Arial" w:cs="Arial"/>
          <w:b/>
        </w:rPr>
        <w:t>…</w:t>
      </w:r>
      <w:r w:rsidR="00655287">
        <w:rPr>
          <w:rFonts w:ascii="Arial" w:hAnsi="Arial" w:cs="Arial"/>
          <w:b/>
        </w:rPr>
        <w:t>…</w:t>
      </w:r>
      <w:r w:rsidR="00BA7AA1">
        <w:rPr>
          <w:rFonts w:ascii="Arial" w:hAnsi="Arial" w:cs="Arial"/>
          <w:b/>
        </w:rPr>
        <w:t>6</w:t>
      </w:r>
    </w:p>
    <w:p w14:paraId="6EB33113" w14:textId="77777777" w:rsidR="00B17179" w:rsidRPr="00DB1F88" w:rsidRDefault="00B17179" w:rsidP="00B17179">
      <w:pPr>
        <w:pStyle w:val="Prrafodelista"/>
        <w:rPr>
          <w:rFonts w:ascii="Arial" w:hAnsi="Arial" w:cs="Arial"/>
          <w:b/>
        </w:rPr>
      </w:pPr>
    </w:p>
    <w:p w14:paraId="6820C5A2" w14:textId="3D1C51DA" w:rsidR="00B17179" w:rsidRPr="00DB1F88" w:rsidRDefault="001771D9" w:rsidP="00B17179">
      <w:pPr>
        <w:pStyle w:val="Prrafodelista"/>
        <w:numPr>
          <w:ilvl w:val="0"/>
          <w:numId w:val="8"/>
        </w:numPr>
        <w:spacing w:after="0" w:line="240" w:lineRule="auto"/>
        <w:ind w:hanging="720"/>
        <w:rPr>
          <w:rFonts w:ascii="Arial" w:hAnsi="Arial" w:cs="Arial"/>
          <w:b/>
        </w:rPr>
      </w:pPr>
      <w:r>
        <w:rPr>
          <w:rFonts w:ascii="Arial" w:hAnsi="Arial" w:cs="Arial"/>
          <w:b/>
        </w:rPr>
        <w:t>POLITICA DE SEGURIDAD</w:t>
      </w:r>
      <w:r w:rsidR="003274A4">
        <w:rPr>
          <w:rFonts w:ascii="Arial" w:hAnsi="Arial" w:cs="Arial"/>
          <w:b/>
        </w:rPr>
        <w:t xml:space="preserve"> Y PRIVACIDAD DE LA </w:t>
      </w:r>
      <w:r w:rsidR="00655287">
        <w:rPr>
          <w:rFonts w:ascii="Arial" w:hAnsi="Arial" w:cs="Arial"/>
          <w:b/>
        </w:rPr>
        <w:t>INFORMACIÓ…</w:t>
      </w:r>
      <w:r w:rsidR="00B17179" w:rsidRPr="00DB1F88">
        <w:rPr>
          <w:rFonts w:ascii="Arial" w:hAnsi="Arial" w:cs="Arial"/>
          <w:b/>
        </w:rPr>
        <w:t>17</w:t>
      </w:r>
    </w:p>
    <w:p w14:paraId="2C5E1F1B" w14:textId="77777777" w:rsidR="00774445" w:rsidRPr="00DB1F88" w:rsidRDefault="00393449" w:rsidP="00774445">
      <w:pPr>
        <w:pStyle w:val="Prrafodelista"/>
        <w:tabs>
          <w:tab w:val="left" w:pos="709"/>
        </w:tabs>
        <w:spacing w:after="0" w:line="240" w:lineRule="auto"/>
        <w:ind w:left="1288"/>
        <w:rPr>
          <w:rFonts w:ascii="Arial" w:hAnsi="Arial" w:cs="Arial"/>
          <w:b/>
        </w:rPr>
      </w:pPr>
      <w:r w:rsidRPr="00DB1F88">
        <w:rPr>
          <w:rFonts w:ascii="Arial" w:hAnsi="Arial" w:cs="Arial"/>
          <w:b/>
        </w:rPr>
        <w:t xml:space="preserve"> </w:t>
      </w:r>
    </w:p>
    <w:p w14:paraId="31DC2BCC" w14:textId="4E91D804" w:rsidR="00774445" w:rsidRPr="00DB1F88" w:rsidRDefault="00774445" w:rsidP="00774445">
      <w:pPr>
        <w:pStyle w:val="Prrafodelista"/>
        <w:numPr>
          <w:ilvl w:val="0"/>
          <w:numId w:val="8"/>
        </w:numPr>
        <w:spacing w:after="0" w:line="240" w:lineRule="auto"/>
        <w:ind w:hanging="720"/>
        <w:rPr>
          <w:rFonts w:ascii="Arial" w:hAnsi="Arial" w:cs="Arial"/>
          <w:b/>
        </w:rPr>
      </w:pPr>
      <w:r w:rsidRPr="00DB1F88">
        <w:rPr>
          <w:rFonts w:ascii="Arial" w:hAnsi="Arial" w:cs="Arial"/>
          <w:b/>
        </w:rPr>
        <w:t>OBSERVACIONES………………………</w:t>
      </w:r>
      <w:r w:rsidR="00DB1F88">
        <w:rPr>
          <w:rFonts w:ascii="Arial" w:hAnsi="Arial" w:cs="Arial"/>
          <w:b/>
        </w:rPr>
        <w:t>………………………</w:t>
      </w:r>
      <w:r w:rsidRPr="00DB1F88">
        <w:rPr>
          <w:rFonts w:ascii="Arial" w:hAnsi="Arial" w:cs="Arial"/>
          <w:b/>
        </w:rPr>
        <w:t>……</w:t>
      </w:r>
      <w:r w:rsidR="00800453" w:rsidRPr="00DB1F88">
        <w:rPr>
          <w:rFonts w:ascii="Arial" w:hAnsi="Arial" w:cs="Arial"/>
          <w:b/>
        </w:rPr>
        <w:t>…</w:t>
      </w:r>
      <w:r w:rsidRPr="00DB1F88">
        <w:rPr>
          <w:rFonts w:ascii="Arial" w:hAnsi="Arial" w:cs="Arial"/>
          <w:b/>
        </w:rPr>
        <w:t>…</w:t>
      </w:r>
      <w:r w:rsidR="001771D9">
        <w:rPr>
          <w:rFonts w:ascii="Arial" w:hAnsi="Arial" w:cs="Arial"/>
          <w:b/>
        </w:rPr>
        <w:t>.</w:t>
      </w:r>
      <w:r w:rsidR="00800453" w:rsidRPr="00DB1F88">
        <w:rPr>
          <w:rFonts w:ascii="Arial" w:hAnsi="Arial" w:cs="Arial"/>
          <w:b/>
        </w:rPr>
        <w:t>..</w:t>
      </w:r>
      <w:r w:rsidR="00DB1F88" w:rsidRPr="00DB1F88">
        <w:rPr>
          <w:rFonts w:ascii="Arial" w:hAnsi="Arial" w:cs="Arial"/>
          <w:b/>
        </w:rPr>
        <w:t>18</w:t>
      </w:r>
    </w:p>
    <w:p w14:paraId="6688F48B" w14:textId="1CF5B856" w:rsidR="00774445" w:rsidRPr="00DB1F88" w:rsidRDefault="00774445" w:rsidP="00774445">
      <w:pPr>
        <w:pStyle w:val="Prrafodelista"/>
        <w:spacing w:after="0" w:line="240" w:lineRule="auto"/>
        <w:rPr>
          <w:rFonts w:ascii="Arial" w:hAnsi="Arial" w:cs="Arial"/>
          <w:b/>
        </w:rPr>
      </w:pPr>
    </w:p>
    <w:p w14:paraId="2F1A649E" w14:textId="0331A84C" w:rsidR="00774445" w:rsidRPr="00DB1F88" w:rsidRDefault="00774445" w:rsidP="00774445">
      <w:pPr>
        <w:pStyle w:val="Prrafodelista"/>
        <w:numPr>
          <w:ilvl w:val="0"/>
          <w:numId w:val="8"/>
        </w:numPr>
        <w:spacing w:after="0" w:line="240" w:lineRule="auto"/>
        <w:ind w:hanging="720"/>
        <w:rPr>
          <w:rFonts w:ascii="Arial" w:hAnsi="Arial" w:cs="Arial"/>
          <w:b/>
        </w:rPr>
      </w:pPr>
      <w:r w:rsidRPr="00DB1F88">
        <w:rPr>
          <w:rFonts w:ascii="Arial" w:hAnsi="Arial" w:cs="Arial"/>
          <w:b/>
        </w:rPr>
        <w:t>RECOMENDACIONES………………………………</w:t>
      </w:r>
      <w:r w:rsidR="00DB1F88">
        <w:rPr>
          <w:rFonts w:ascii="Arial" w:hAnsi="Arial" w:cs="Arial"/>
          <w:b/>
        </w:rPr>
        <w:t>…………………</w:t>
      </w:r>
      <w:r w:rsidR="00655287">
        <w:rPr>
          <w:rFonts w:ascii="Arial" w:hAnsi="Arial" w:cs="Arial"/>
          <w:b/>
        </w:rPr>
        <w:t>……</w:t>
      </w:r>
      <w:r w:rsidR="00DB1F88" w:rsidRPr="00DB1F88">
        <w:rPr>
          <w:rFonts w:ascii="Arial" w:hAnsi="Arial" w:cs="Arial"/>
          <w:b/>
        </w:rPr>
        <w:t>18</w:t>
      </w:r>
    </w:p>
    <w:p w14:paraId="2292DF5C" w14:textId="621FA0D9" w:rsidR="00C5308D" w:rsidRPr="00DB1F88" w:rsidRDefault="00C5308D" w:rsidP="00C5308D">
      <w:pPr>
        <w:pStyle w:val="Prrafodelista"/>
        <w:rPr>
          <w:rFonts w:ascii="Arial" w:hAnsi="Arial" w:cs="Arial"/>
          <w:b/>
        </w:rPr>
      </w:pPr>
    </w:p>
    <w:p w14:paraId="778F9DB7" w14:textId="5BDCBC3C" w:rsidR="00C5308D" w:rsidRPr="00DB1F88" w:rsidRDefault="00C5308D" w:rsidP="00774445">
      <w:pPr>
        <w:pStyle w:val="Prrafodelista"/>
        <w:numPr>
          <w:ilvl w:val="0"/>
          <w:numId w:val="8"/>
        </w:numPr>
        <w:spacing w:after="0" w:line="240" w:lineRule="auto"/>
        <w:ind w:hanging="720"/>
        <w:rPr>
          <w:rFonts w:ascii="Arial" w:hAnsi="Arial" w:cs="Arial"/>
          <w:b/>
        </w:rPr>
      </w:pPr>
      <w:r w:rsidRPr="00DB1F88">
        <w:rPr>
          <w:rFonts w:ascii="Arial" w:hAnsi="Arial" w:cs="Arial"/>
          <w:b/>
        </w:rPr>
        <w:t>ALERTAS TEMPRANAS</w:t>
      </w:r>
      <w:r w:rsidR="00800453" w:rsidRPr="00DB1F88">
        <w:rPr>
          <w:rFonts w:ascii="Arial" w:hAnsi="Arial" w:cs="Arial"/>
          <w:b/>
        </w:rPr>
        <w:t>………………………</w:t>
      </w:r>
      <w:r w:rsidR="00DB1F88">
        <w:rPr>
          <w:rFonts w:ascii="Arial" w:hAnsi="Arial" w:cs="Arial"/>
          <w:b/>
        </w:rPr>
        <w:t>………………………</w:t>
      </w:r>
      <w:r w:rsidR="00655287">
        <w:rPr>
          <w:rFonts w:ascii="Arial" w:hAnsi="Arial" w:cs="Arial"/>
          <w:b/>
        </w:rPr>
        <w:t>…</w:t>
      </w:r>
      <w:r w:rsidR="00655287" w:rsidRPr="00DB1F88">
        <w:rPr>
          <w:rFonts w:ascii="Arial" w:hAnsi="Arial" w:cs="Arial"/>
          <w:b/>
        </w:rPr>
        <w:t>…</w:t>
      </w:r>
      <w:r w:rsidR="00DB1F88" w:rsidRPr="00DB1F88">
        <w:rPr>
          <w:rFonts w:ascii="Arial" w:hAnsi="Arial" w:cs="Arial"/>
          <w:b/>
        </w:rPr>
        <w:t>18</w:t>
      </w:r>
    </w:p>
    <w:p w14:paraId="5BA278C1" w14:textId="77777777" w:rsidR="00774445" w:rsidRPr="00DB1F88" w:rsidRDefault="00774445" w:rsidP="00774445">
      <w:pPr>
        <w:spacing w:after="0" w:line="240" w:lineRule="auto"/>
        <w:rPr>
          <w:rFonts w:ascii="Arial" w:hAnsi="Arial" w:cs="Arial"/>
          <w:b/>
        </w:rPr>
      </w:pPr>
    </w:p>
    <w:p w14:paraId="02FF66F3" w14:textId="5677B369" w:rsidR="00774445" w:rsidRPr="00DB1F88" w:rsidRDefault="00774445" w:rsidP="00774445">
      <w:pPr>
        <w:pStyle w:val="Prrafodelista"/>
        <w:numPr>
          <w:ilvl w:val="0"/>
          <w:numId w:val="8"/>
        </w:numPr>
        <w:spacing w:after="0" w:line="240" w:lineRule="auto"/>
        <w:ind w:hanging="720"/>
        <w:rPr>
          <w:rFonts w:ascii="Arial" w:hAnsi="Arial" w:cs="Arial"/>
          <w:b/>
          <w:color w:val="000000" w:themeColor="text1"/>
        </w:rPr>
      </w:pPr>
      <w:r w:rsidRPr="00DB1F88">
        <w:rPr>
          <w:rFonts w:ascii="Arial" w:hAnsi="Arial" w:cs="Arial"/>
          <w:b/>
        </w:rPr>
        <w:t>CONCLUSIONES…………………………</w:t>
      </w:r>
      <w:r w:rsidR="00DB1F88">
        <w:rPr>
          <w:rFonts w:ascii="Arial" w:hAnsi="Arial" w:cs="Arial"/>
          <w:b/>
        </w:rPr>
        <w:t>……………</w:t>
      </w:r>
      <w:r w:rsidR="00655287">
        <w:rPr>
          <w:rFonts w:ascii="Arial" w:hAnsi="Arial" w:cs="Arial"/>
          <w:b/>
        </w:rPr>
        <w:t>……</w:t>
      </w:r>
      <w:r w:rsidRPr="00DB1F88">
        <w:rPr>
          <w:rFonts w:ascii="Arial" w:hAnsi="Arial" w:cs="Arial"/>
          <w:b/>
        </w:rPr>
        <w:t>……</w:t>
      </w:r>
      <w:r w:rsidR="00655287">
        <w:rPr>
          <w:rFonts w:ascii="Arial" w:hAnsi="Arial" w:cs="Arial"/>
          <w:b/>
        </w:rPr>
        <w:t>……</w:t>
      </w:r>
      <w:r w:rsidR="00655287" w:rsidRPr="00DB1F88">
        <w:rPr>
          <w:rFonts w:ascii="Arial" w:hAnsi="Arial" w:cs="Arial"/>
          <w:b/>
        </w:rPr>
        <w:t>…</w:t>
      </w:r>
      <w:r w:rsidR="00DB1F88" w:rsidRPr="00DB1F88">
        <w:rPr>
          <w:rFonts w:ascii="Arial" w:hAnsi="Arial" w:cs="Arial"/>
          <w:b/>
        </w:rPr>
        <w:t>1</w:t>
      </w:r>
      <w:r w:rsidR="001771D9">
        <w:rPr>
          <w:rFonts w:ascii="Arial" w:hAnsi="Arial" w:cs="Arial"/>
          <w:b/>
        </w:rPr>
        <w:t>9</w:t>
      </w:r>
    </w:p>
    <w:p w14:paraId="1B1D1BCC" w14:textId="77777777" w:rsidR="00774445" w:rsidRDefault="00774445" w:rsidP="00774445">
      <w:pPr>
        <w:spacing w:after="0"/>
        <w:rPr>
          <w:rFonts w:ascii="Arial" w:hAnsi="Arial" w:cs="Arial"/>
          <w:b/>
          <w:color w:val="000000" w:themeColor="text1"/>
          <w:sz w:val="24"/>
          <w:szCs w:val="24"/>
        </w:rPr>
      </w:pPr>
    </w:p>
    <w:p w14:paraId="46C01855" w14:textId="68277F16" w:rsidR="00CA1C28" w:rsidRDefault="00CA1C28" w:rsidP="00CA1C28">
      <w:pPr>
        <w:spacing w:after="0"/>
        <w:jc w:val="both"/>
        <w:rPr>
          <w:rFonts w:ascii="Arial" w:hAnsi="Arial" w:cs="Arial"/>
          <w:b/>
        </w:rPr>
      </w:pPr>
    </w:p>
    <w:p w14:paraId="4E435F29" w14:textId="09A67E84" w:rsidR="00DB1F88" w:rsidRDefault="00DB1F88" w:rsidP="00CA1C28">
      <w:pPr>
        <w:spacing w:after="0"/>
        <w:jc w:val="both"/>
        <w:rPr>
          <w:rFonts w:ascii="Arial" w:hAnsi="Arial" w:cs="Arial"/>
          <w:b/>
        </w:rPr>
      </w:pPr>
    </w:p>
    <w:p w14:paraId="53504087" w14:textId="48C86C2F" w:rsidR="00DB1F88" w:rsidRDefault="00DB1F88" w:rsidP="00CA1C28">
      <w:pPr>
        <w:spacing w:after="0"/>
        <w:jc w:val="both"/>
        <w:rPr>
          <w:rFonts w:ascii="Arial" w:hAnsi="Arial" w:cs="Arial"/>
          <w:b/>
        </w:rPr>
      </w:pPr>
    </w:p>
    <w:p w14:paraId="4BEB2B8D" w14:textId="17F2B051" w:rsidR="00DB1F88" w:rsidRDefault="00DB1F88" w:rsidP="00CA1C28">
      <w:pPr>
        <w:spacing w:after="0"/>
        <w:jc w:val="both"/>
        <w:rPr>
          <w:rFonts w:ascii="Arial" w:hAnsi="Arial" w:cs="Arial"/>
          <w:b/>
        </w:rPr>
      </w:pPr>
    </w:p>
    <w:p w14:paraId="5462E313" w14:textId="77777777" w:rsidR="00DB1F88" w:rsidRDefault="00DB1F88" w:rsidP="00CA1C28">
      <w:pPr>
        <w:spacing w:after="0"/>
        <w:jc w:val="both"/>
        <w:rPr>
          <w:rFonts w:ascii="Arial" w:hAnsi="Arial" w:cs="Arial"/>
          <w:b/>
        </w:rPr>
      </w:pPr>
    </w:p>
    <w:p w14:paraId="026DC5E1" w14:textId="77777777" w:rsidR="00655287" w:rsidRDefault="00655287" w:rsidP="00CA1C28">
      <w:pPr>
        <w:spacing w:after="0"/>
        <w:jc w:val="both"/>
        <w:rPr>
          <w:rFonts w:ascii="Arial" w:hAnsi="Arial" w:cs="Arial"/>
          <w:b/>
        </w:rPr>
      </w:pPr>
    </w:p>
    <w:p w14:paraId="4B9FE539" w14:textId="77777777" w:rsidR="00655287" w:rsidRDefault="00655287" w:rsidP="00CA1C28">
      <w:pPr>
        <w:spacing w:after="0"/>
        <w:jc w:val="both"/>
        <w:rPr>
          <w:rFonts w:ascii="Arial" w:hAnsi="Arial" w:cs="Arial"/>
          <w:b/>
        </w:rPr>
      </w:pPr>
    </w:p>
    <w:p w14:paraId="697169F7" w14:textId="77777777" w:rsidR="00655287" w:rsidRPr="0094223E" w:rsidRDefault="00655287" w:rsidP="00CA1C28">
      <w:pPr>
        <w:spacing w:after="0"/>
        <w:jc w:val="both"/>
        <w:rPr>
          <w:rFonts w:ascii="Arial" w:hAnsi="Arial" w:cs="Arial"/>
          <w:b/>
        </w:rPr>
      </w:pPr>
    </w:p>
    <w:p w14:paraId="527260B3" w14:textId="77777777" w:rsidR="00EF5DAF" w:rsidRPr="0094223E" w:rsidRDefault="00EF5DAF" w:rsidP="00CA1C28">
      <w:pPr>
        <w:spacing w:after="0"/>
        <w:jc w:val="both"/>
        <w:rPr>
          <w:rFonts w:ascii="Arial" w:hAnsi="Arial" w:cs="Arial"/>
          <w:b/>
        </w:rPr>
      </w:pPr>
    </w:p>
    <w:p w14:paraId="08F49B7B" w14:textId="77777777" w:rsidR="00EF5DAF" w:rsidRDefault="00EF5DAF" w:rsidP="00CA1C28">
      <w:pPr>
        <w:spacing w:after="0"/>
        <w:jc w:val="both"/>
        <w:rPr>
          <w:rFonts w:ascii="Arial" w:hAnsi="Arial" w:cs="Arial"/>
          <w:b/>
        </w:rPr>
      </w:pPr>
    </w:p>
    <w:p w14:paraId="2AFD791A" w14:textId="77777777" w:rsidR="0094223E" w:rsidRDefault="0094223E" w:rsidP="00CA1C28">
      <w:pPr>
        <w:spacing w:after="0"/>
        <w:jc w:val="both"/>
        <w:rPr>
          <w:rFonts w:ascii="Arial" w:hAnsi="Arial" w:cs="Arial"/>
          <w:b/>
        </w:rPr>
      </w:pPr>
    </w:p>
    <w:p w14:paraId="591BB5DB" w14:textId="77777777" w:rsidR="0094223E" w:rsidRDefault="0094223E" w:rsidP="00CA1C28">
      <w:pPr>
        <w:spacing w:after="0"/>
        <w:jc w:val="both"/>
        <w:rPr>
          <w:rFonts w:ascii="Arial" w:hAnsi="Arial" w:cs="Arial"/>
          <w:b/>
        </w:rPr>
      </w:pPr>
    </w:p>
    <w:p w14:paraId="171C837A" w14:textId="77777777" w:rsidR="0094223E" w:rsidRDefault="0094223E" w:rsidP="00CA1C28">
      <w:pPr>
        <w:spacing w:after="0"/>
        <w:jc w:val="both"/>
        <w:rPr>
          <w:rFonts w:ascii="Arial" w:hAnsi="Arial" w:cs="Arial"/>
          <w:b/>
        </w:rPr>
      </w:pPr>
    </w:p>
    <w:p w14:paraId="1B059486" w14:textId="77777777" w:rsidR="00A903B7" w:rsidRPr="0094223E" w:rsidRDefault="00A903B7" w:rsidP="00A903B7">
      <w:pPr>
        <w:pStyle w:val="Prrafodelista"/>
        <w:numPr>
          <w:ilvl w:val="0"/>
          <w:numId w:val="4"/>
        </w:numPr>
        <w:spacing w:after="0" w:line="256" w:lineRule="auto"/>
        <w:jc w:val="both"/>
        <w:rPr>
          <w:rFonts w:ascii="Arial" w:hAnsi="Arial" w:cs="Arial"/>
          <w:b/>
        </w:rPr>
      </w:pPr>
      <w:r w:rsidRPr="0094223E">
        <w:rPr>
          <w:rFonts w:ascii="Arial" w:hAnsi="Arial" w:cs="Arial"/>
          <w:b/>
        </w:rPr>
        <w:lastRenderedPageBreak/>
        <w:t>INTRODUCCIÓN</w:t>
      </w:r>
    </w:p>
    <w:p w14:paraId="1529E4D8" w14:textId="00476BED" w:rsidR="00A903B7" w:rsidRDefault="00A903B7" w:rsidP="00A903B7">
      <w:pPr>
        <w:spacing w:after="0"/>
        <w:jc w:val="both"/>
      </w:pPr>
    </w:p>
    <w:p w14:paraId="1AB145B9" w14:textId="79E5B77E" w:rsidR="00BB2149" w:rsidRPr="006A1656" w:rsidRDefault="00BB2149" w:rsidP="00BB2149">
      <w:pPr>
        <w:spacing w:after="0"/>
        <w:jc w:val="both"/>
        <w:rPr>
          <w:rFonts w:ascii="Arial" w:hAnsi="Arial" w:cs="Arial"/>
          <w:color w:val="0D0D0D"/>
          <w:sz w:val="24"/>
          <w:szCs w:val="24"/>
        </w:rPr>
      </w:pPr>
      <w:r w:rsidRPr="006A1656">
        <w:rPr>
          <w:rFonts w:ascii="Arial" w:hAnsi="Arial" w:cs="Arial"/>
          <w:color w:val="0D0D0D"/>
          <w:sz w:val="24"/>
          <w:szCs w:val="24"/>
        </w:rPr>
        <w:t xml:space="preserve">El presente informe de seguimiento se elabora en estricto cumplimiento del Plan Anual de Auditoría aprobado por el Comité Institucional de Coordinación de Control Interno de la Institución Universitaria Pascual Bravo para </w:t>
      </w:r>
      <w:r w:rsidR="0071020B">
        <w:rPr>
          <w:rFonts w:ascii="Arial" w:hAnsi="Arial" w:cs="Arial"/>
          <w:color w:val="0D0D0D"/>
          <w:sz w:val="24"/>
          <w:szCs w:val="24"/>
        </w:rPr>
        <w:t>la vigencia</w:t>
      </w:r>
      <w:r w:rsidRPr="006A1656">
        <w:rPr>
          <w:rFonts w:ascii="Arial" w:hAnsi="Arial" w:cs="Arial"/>
          <w:color w:val="0D0D0D"/>
          <w:sz w:val="24"/>
          <w:szCs w:val="24"/>
        </w:rPr>
        <w:t xml:space="preserve"> 202</w:t>
      </w:r>
      <w:r w:rsidR="00FC3F6C" w:rsidRPr="006A1656">
        <w:rPr>
          <w:rFonts w:ascii="Arial" w:hAnsi="Arial" w:cs="Arial"/>
          <w:color w:val="0D0D0D"/>
          <w:sz w:val="24"/>
          <w:szCs w:val="24"/>
        </w:rPr>
        <w:t>5</w:t>
      </w:r>
      <w:r w:rsidRPr="006A1656">
        <w:rPr>
          <w:rFonts w:ascii="Arial" w:hAnsi="Arial" w:cs="Arial"/>
          <w:color w:val="0D0D0D"/>
          <w:sz w:val="24"/>
          <w:szCs w:val="24"/>
        </w:rPr>
        <w:t xml:space="preserve">. La </w:t>
      </w:r>
      <w:r w:rsidR="00FC3F6C" w:rsidRPr="006A1656">
        <w:rPr>
          <w:rFonts w:ascii="Arial" w:hAnsi="Arial" w:cs="Arial"/>
          <w:color w:val="0D0D0D"/>
          <w:sz w:val="24"/>
          <w:szCs w:val="24"/>
        </w:rPr>
        <w:t xml:space="preserve">Dirección </w:t>
      </w:r>
      <w:r w:rsidRPr="006A1656">
        <w:rPr>
          <w:rFonts w:ascii="Arial" w:hAnsi="Arial" w:cs="Arial"/>
          <w:color w:val="0D0D0D"/>
          <w:sz w:val="24"/>
          <w:szCs w:val="24"/>
        </w:rPr>
        <w:t xml:space="preserve">de Evaluación y Control, en su función de evaluación y seguimiento, ha </w:t>
      </w:r>
      <w:r w:rsidR="004B78A1">
        <w:rPr>
          <w:rFonts w:ascii="Arial" w:hAnsi="Arial" w:cs="Arial"/>
          <w:color w:val="0D0D0D"/>
          <w:sz w:val="24"/>
          <w:szCs w:val="24"/>
        </w:rPr>
        <w:t>elaborado</w:t>
      </w:r>
      <w:r w:rsidRPr="006A1656">
        <w:rPr>
          <w:rFonts w:ascii="Arial" w:hAnsi="Arial" w:cs="Arial"/>
          <w:color w:val="0D0D0D"/>
          <w:sz w:val="24"/>
          <w:szCs w:val="24"/>
        </w:rPr>
        <w:t xml:space="preserve"> un informe detallado sobre la verificación de Derechos de Autor y el uso </w:t>
      </w:r>
      <w:r w:rsidR="004B78A1">
        <w:rPr>
          <w:rFonts w:ascii="Arial" w:hAnsi="Arial" w:cs="Arial"/>
          <w:color w:val="0D0D0D"/>
          <w:sz w:val="24"/>
          <w:szCs w:val="24"/>
        </w:rPr>
        <w:t xml:space="preserve">legal </w:t>
      </w:r>
      <w:r w:rsidRPr="006A1656">
        <w:rPr>
          <w:rFonts w:ascii="Arial" w:hAnsi="Arial" w:cs="Arial"/>
          <w:color w:val="0D0D0D"/>
          <w:sz w:val="24"/>
          <w:szCs w:val="24"/>
        </w:rPr>
        <w:t>del software, en concordancia con la Directiva Presencial 02 de 2002. Esta directiva establece que las oficinas de control interno, o sus equivalentes en las instituciones públicas, deben verificar que los programas de computador adquiridos estén respaldados por los correspondientes documentos de licenciamiento o transferencia de propiedad, definiendo para ello los procedimientos necesarios.</w:t>
      </w:r>
    </w:p>
    <w:p w14:paraId="1DCC9643" w14:textId="77777777" w:rsidR="00BB2149" w:rsidRPr="006A1656" w:rsidRDefault="00BB2149" w:rsidP="00BB2149">
      <w:pPr>
        <w:spacing w:after="0"/>
        <w:jc w:val="both"/>
        <w:rPr>
          <w:rFonts w:ascii="Arial" w:hAnsi="Arial" w:cs="Arial"/>
          <w:color w:val="0D0D0D"/>
          <w:sz w:val="24"/>
          <w:szCs w:val="24"/>
        </w:rPr>
      </w:pPr>
    </w:p>
    <w:p w14:paraId="4CAD49D4" w14:textId="2EF61A6A" w:rsidR="00BB2149" w:rsidRPr="006A1656" w:rsidRDefault="00BB2149" w:rsidP="00BB2149">
      <w:pPr>
        <w:spacing w:after="0"/>
        <w:jc w:val="both"/>
        <w:rPr>
          <w:rFonts w:ascii="Arial" w:hAnsi="Arial" w:cs="Arial"/>
          <w:sz w:val="24"/>
          <w:szCs w:val="24"/>
        </w:rPr>
      </w:pPr>
      <w:r w:rsidRPr="006A1656">
        <w:rPr>
          <w:rFonts w:ascii="Arial" w:hAnsi="Arial" w:cs="Arial"/>
          <w:color w:val="0D0D0D"/>
          <w:sz w:val="24"/>
          <w:szCs w:val="24"/>
        </w:rPr>
        <w:t xml:space="preserve">Asimismo, de acuerdo con la Circular 027 de 2023 emitida por la Unidad Administrativa Especial Dirección Nacional de Derechos de Autor, se informa sobre el mecanismo de reporte anual que deben cumplir los responsables de cada entidad. Este proceso implica diligenciar un formulario disponible en el sitio web </w:t>
      </w:r>
      <w:hyperlink r:id="rId8" w:history="1">
        <w:r w:rsidRPr="006A1656">
          <w:rPr>
            <w:rStyle w:val="Hipervnculo"/>
            <w:rFonts w:ascii="Arial" w:hAnsi="Arial" w:cs="Arial"/>
            <w:sz w:val="24"/>
            <w:szCs w:val="24"/>
          </w:rPr>
          <w:t>www.derechosdeautor.gov.co</w:t>
        </w:r>
      </w:hyperlink>
      <w:r w:rsidRPr="006A1656">
        <w:rPr>
          <w:rFonts w:ascii="Arial" w:hAnsi="Arial" w:cs="Arial"/>
          <w:sz w:val="24"/>
          <w:szCs w:val="24"/>
        </w:rPr>
        <w:t>.</w:t>
      </w:r>
    </w:p>
    <w:p w14:paraId="4F040364" w14:textId="63D5C346" w:rsidR="00DB7388" w:rsidRPr="006A1656" w:rsidRDefault="00DB7388" w:rsidP="00A903B7">
      <w:pPr>
        <w:spacing w:after="0"/>
        <w:jc w:val="both"/>
        <w:rPr>
          <w:rFonts w:ascii="Arial" w:hAnsi="Arial" w:cs="Arial"/>
          <w:sz w:val="24"/>
          <w:szCs w:val="24"/>
        </w:rPr>
      </w:pPr>
    </w:p>
    <w:p w14:paraId="033CF53C" w14:textId="77777777" w:rsidR="00774445" w:rsidRPr="006A1656" w:rsidRDefault="00774445" w:rsidP="00774445">
      <w:pPr>
        <w:pStyle w:val="Prrafodelista"/>
        <w:numPr>
          <w:ilvl w:val="0"/>
          <w:numId w:val="4"/>
        </w:numPr>
        <w:shd w:val="clear" w:color="auto" w:fill="FFFFFF"/>
        <w:spacing w:after="0" w:line="256" w:lineRule="auto"/>
        <w:jc w:val="both"/>
        <w:rPr>
          <w:rFonts w:ascii="Arial" w:eastAsia="Times New Roman" w:hAnsi="Arial" w:cs="Arial"/>
          <w:b/>
          <w:sz w:val="24"/>
          <w:szCs w:val="24"/>
          <w:lang w:eastAsia="es-CO"/>
        </w:rPr>
      </w:pPr>
      <w:r w:rsidRPr="006A1656">
        <w:rPr>
          <w:rFonts w:ascii="Arial" w:hAnsi="Arial" w:cs="Arial"/>
          <w:b/>
          <w:sz w:val="24"/>
          <w:szCs w:val="24"/>
        </w:rPr>
        <w:t>MARCO LEGAL / CRITERIOS</w:t>
      </w:r>
    </w:p>
    <w:p w14:paraId="5498AC34" w14:textId="77777777" w:rsidR="00774445" w:rsidRPr="006A1656" w:rsidRDefault="00774445" w:rsidP="00774445">
      <w:pPr>
        <w:pStyle w:val="Prrafodelista"/>
        <w:shd w:val="clear" w:color="auto" w:fill="FFFFFF"/>
        <w:spacing w:after="0"/>
        <w:ind w:left="1080"/>
        <w:jc w:val="both"/>
        <w:rPr>
          <w:rFonts w:ascii="Arial" w:eastAsia="Times New Roman" w:hAnsi="Arial" w:cs="Arial"/>
          <w:b/>
          <w:sz w:val="24"/>
          <w:szCs w:val="24"/>
          <w:lang w:eastAsia="es-CO"/>
        </w:rPr>
      </w:pPr>
    </w:p>
    <w:p w14:paraId="00132395" w14:textId="77777777" w:rsidR="00774445" w:rsidRPr="006A1656" w:rsidRDefault="00774445" w:rsidP="00774445">
      <w:pPr>
        <w:autoSpaceDE w:val="0"/>
        <w:autoSpaceDN w:val="0"/>
        <w:adjustRightInd w:val="0"/>
        <w:spacing w:after="0" w:line="240" w:lineRule="auto"/>
        <w:jc w:val="both"/>
        <w:rPr>
          <w:rFonts w:ascii="Arial" w:hAnsi="Arial" w:cs="Arial"/>
          <w:sz w:val="24"/>
          <w:szCs w:val="24"/>
          <w:lang w:val="es-ES" w:eastAsia="es-ES"/>
        </w:rPr>
      </w:pPr>
      <w:r w:rsidRPr="006A1656">
        <w:rPr>
          <w:rFonts w:ascii="Arial" w:hAnsi="Arial" w:cs="Arial"/>
          <w:sz w:val="24"/>
          <w:szCs w:val="24"/>
          <w:lang w:val="es-ES" w:eastAsia="es-ES"/>
        </w:rPr>
        <w:t>Este informe de seguimiento tuvo en cuenta los siguientes criterios normativos:</w:t>
      </w:r>
    </w:p>
    <w:p w14:paraId="7948C9B1" w14:textId="77777777" w:rsidR="00774445" w:rsidRPr="006A1656" w:rsidRDefault="00774445" w:rsidP="00774445">
      <w:pPr>
        <w:autoSpaceDE w:val="0"/>
        <w:autoSpaceDN w:val="0"/>
        <w:adjustRightInd w:val="0"/>
        <w:spacing w:after="0" w:line="240" w:lineRule="auto"/>
        <w:jc w:val="both"/>
        <w:rPr>
          <w:rFonts w:ascii="Arial" w:hAnsi="Arial" w:cs="Arial"/>
          <w:sz w:val="24"/>
          <w:szCs w:val="24"/>
          <w:lang w:val="es-ES" w:eastAsia="es-ES"/>
        </w:rPr>
      </w:pPr>
    </w:p>
    <w:p w14:paraId="786E7ED7" w14:textId="77777777" w:rsidR="00774445" w:rsidRPr="006A1656" w:rsidRDefault="00774445" w:rsidP="00774445">
      <w:pPr>
        <w:numPr>
          <w:ilvl w:val="0"/>
          <w:numId w:val="12"/>
        </w:numPr>
        <w:autoSpaceDE w:val="0"/>
        <w:autoSpaceDN w:val="0"/>
        <w:adjustRightInd w:val="0"/>
        <w:spacing w:after="0" w:line="240" w:lineRule="auto"/>
        <w:jc w:val="both"/>
        <w:rPr>
          <w:rFonts w:ascii="Arial" w:hAnsi="Arial" w:cs="Arial"/>
          <w:b/>
          <w:sz w:val="24"/>
          <w:szCs w:val="24"/>
          <w:lang w:val="es-ES" w:eastAsia="es-ES"/>
        </w:rPr>
      </w:pPr>
      <w:r w:rsidRPr="006A1656">
        <w:rPr>
          <w:rFonts w:ascii="Arial" w:hAnsi="Arial" w:cs="Arial"/>
          <w:b/>
          <w:bCs/>
          <w:noProof/>
          <w:sz w:val="24"/>
          <w:szCs w:val="24"/>
          <w:lang w:val="es-ES_tradnl" w:eastAsia="es-ES"/>
        </w:rPr>
        <w:t xml:space="preserve">Marco Internacional para la Práctica Profesional de la Auditoría Interna IIA,  </w:t>
      </w:r>
      <w:r w:rsidRPr="006A1656">
        <w:rPr>
          <w:rFonts w:ascii="Arial" w:hAnsi="Arial" w:cs="Arial"/>
          <w:bCs/>
          <w:noProof/>
          <w:sz w:val="24"/>
          <w:szCs w:val="24"/>
          <w:lang w:val="es-ES_tradnl" w:eastAsia="es-ES"/>
        </w:rPr>
        <w:t>Normas sobre atributos:</w:t>
      </w:r>
      <w:r w:rsidRPr="006A1656">
        <w:rPr>
          <w:rFonts w:ascii="Arial" w:hAnsi="Arial" w:cs="Arial"/>
          <w:b/>
          <w:bCs/>
          <w:noProof/>
          <w:sz w:val="24"/>
          <w:szCs w:val="24"/>
          <w:lang w:val="es-ES_tradnl" w:eastAsia="es-ES"/>
        </w:rPr>
        <w:t xml:space="preserve"> 1110-</w:t>
      </w:r>
      <w:r w:rsidRPr="006A1656">
        <w:rPr>
          <w:rFonts w:ascii="Arial" w:hAnsi="Arial" w:cs="Arial"/>
          <w:bCs/>
          <w:noProof/>
          <w:sz w:val="24"/>
          <w:szCs w:val="24"/>
          <w:lang w:val="es-ES_tradnl" w:eastAsia="es-ES"/>
        </w:rPr>
        <w:t>Independencia y Objetividad</w:t>
      </w:r>
      <w:r w:rsidRPr="006A1656">
        <w:rPr>
          <w:rFonts w:ascii="Arial" w:hAnsi="Arial" w:cs="Arial"/>
          <w:b/>
          <w:bCs/>
          <w:noProof/>
          <w:sz w:val="24"/>
          <w:szCs w:val="24"/>
          <w:lang w:val="es-ES_tradnl" w:eastAsia="es-ES"/>
        </w:rPr>
        <w:t xml:space="preserve">, 1120- </w:t>
      </w:r>
      <w:r w:rsidRPr="006A1656">
        <w:rPr>
          <w:rFonts w:ascii="Arial" w:hAnsi="Arial" w:cs="Arial"/>
          <w:bCs/>
          <w:noProof/>
          <w:sz w:val="24"/>
          <w:szCs w:val="24"/>
          <w:lang w:val="es-ES_tradnl" w:eastAsia="es-ES"/>
        </w:rPr>
        <w:t xml:space="preserve">Objetividad Individual. Normas sobre Desempeño: </w:t>
      </w:r>
      <w:r w:rsidRPr="006A1656">
        <w:rPr>
          <w:rFonts w:ascii="Arial" w:hAnsi="Arial" w:cs="Arial"/>
          <w:b/>
          <w:bCs/>
          <w:noProof/>
          <w:sz w:val="24"/>
          <w:szCs w:val="24"/>
          <w:lang w:val="es-ES_tradnl" w:eastAsia="es-ES"/>
        </w:rPr>
        <w:t xml:space="preserve"> 2060-</w:t>
      </w:r>
      <w:r w:rsidRPr="006A1656">
        <w:rPr>
          <w:rFonts w:ascii="Arial" w:hAnsi="Arial" w:cs="Arial"/>
          <w:bCs/>
          <w:noProof/>
          <w:sz w:val="24"/>
          <w:szCs w:val="24"/>
          <w:lang w:val="es-ES_tradnl" w:eastAsia="es-ES"/>
        </w:rPr>
        <w:t>Informe a la Alta Dirección y al Consejo</w:t>
      </w:r>
      <w:r w:rsidRPr="006A1656">
        <w:rPr>
          <w:rFonts w:ascii="Arial" w:hAnsi="Arial" w:cs="Arial"/>
          <w:b/>
          <w:bCs/>
          <w:noProof/>
          <w:sz w:val="24"/>
          <w:szCs w:val="24"/>
          <w:lang w:val="es-ES_tradnl" w:eastAsia="es-ES"/>
        </w:rPr>
        <w:t>, 2100-</w:t>
      </w:r>
      <w:r w:rsidRPr="006A1656">
        <w:rPr>
          <w:rFonts w:ascii="Arial" w:hAnsi="Arial" w:cs="Arial"/>
          <w:bCs/>
          <w:noProof/>
          <w:sz w:val="24"/>
          <w:szCs w:val="24"/>
          <w:lang w:val="es-ES_tradnl" w:eastAsia="es-ES"/>
        </w:rPr>
        <w:t>Naturaleza del Trabajo</w:t>
      </w:r>
      <w:r w:rsidRPr="006A1656">
        <w:rPr>
          <w:rFonts w:ascii="Arial" w:hAnsi="Arial" w:cs="Arial"/>
          <w:b/>
          <w:bCs/>
          <w:noProof/>
          <w:sz w:val="24"/>
          <w:szCs w:val="24"/>
          <w:lang w:val="es-ES_tradnl" w:eastAsia="es-ES"/>
        </w:rPr>
        <w:t>, 2110-</w:t>
      </w:r>
      <w:r w:rsidRPr="006A1656">
        <w:rPr>
          <w:rFonts w:ascii="Arial" w:hAnsi="Arial" w:cs="Arial"/>
          <w:bCs/>
          <w:noProof/>
          <w:sz w:val="24"/>
          <w:szCs w:val="24"/>
          <w:lang w:val="es-ES_tradnl" w:eastAsia="es-ES"/>
        </w:rPr>
        <w:t>Gobierno</w:t>
      </w:r>
      <w:r w:rsidRPr="006A1656">
        <w:rPr>
          <w:rFonts w:ascii="Arial" w:hAnsi="Arial" w:cs="Arial"/>
          <w:b/>
          <w:bCs/>
          <w:noProof/>
          <w:sz w:val="24"/>
          <w:szCs w:val="24"/>
          <w:lang w:val="es-ES_tradnl" w:eastAsia="es-ES"/>
        </w:rPr>
        <w:t>, 2120-</w:t>
      </w:r>
      <w:r w:rsidRPr="006A1656">
        <w:rPr>
          <w:rFonts w:ascii="Arial" w:hAnsi="Arial" w:cs="Arial"/>
          <w:bCs/>
          <w:noProof/>
          <w:sz w:val="24"/>
          <w:szCs w:val="24"/>
          <w:lang w:val="es-ES_tradnl" w:eastAsia="es-ES"/>
        </w:rPr>
        <w:t>Gestión de Riesgos</w:t>
      </w:r>
      <w:r w:rsidRPr="006A1656">
        <w:rPr>
          <w:rFonts w:ascii="Arial" w:hAnsi="Arial" w:cs="Arial"/>
          <w:b/>
          <w:bCs/>
          <w:noProof/>
          <w:sz w:val="24"/>
          <w:szCs w:val="24"/>
          <w:lang w:val="es-ES_tradnl" w:eastAsia="es-ES"/>
        </w:rPr>
        <w:t>, 2130-</w:t>
      </w:r>
      <w:r w:rsidRPr="006A1656">
        <w:rPr>
          <w:rFonts w:ascii="Arial" w:hAnsi="Arial" w:cs="Arial"/>
          <w:bCs/>
          <w:noProof/>
          <w:sz w:val="24"/>
          <w:szCs w:val="24"/>
          <w:lang w:val="es-ES_tradnl" w:eastAsia="es-ES"/>
        </w:rPr>
        <w:t xml:space="preserve">Control y </w:t>
      </w:r>
      <w:r w:rsidRPr="006A1656">
        <w:rPr>
          <w:rFonts w:ascii="Arial" w:hAnsi="Arial" w:cs="Arial"/>
          <w:b/>
          <w:bCs/>
          <w:noProof/>
          <w:sz w:val="24"/>
          <w:szCs w:val="24"/>
          <w:lang w:val="es-ES_tradnl" w:eastAsia="es-ES"/>
        </w:rPr>
        <w:t>2500-</w:t>
      </w:r>
      <w:r w:rsidRPr="006A1656">
        <w:rPr>
          <w:rFonts w:ascii="Arial" w:hAnsi="Arial" w:cs="Arial"/>
          <w:bCs/>
          <w:noProof/>
          <w:sz w:val="24"/>
          <w:szCs w:val="24"/>
          <w:lang w:val="es-ES_tradnl" w:eastAsia="es-ES"/>
        </w:rPr>
        <w:t>Seguimiento del Progreso.</w:t>
      </w:r>
    </w:p>
    <w:p w14:paraId="4204E92E" w14:textId="77777777" w:rsidR="00774445" w:rsidRPr="006A1656" w:rsidRDefault="00774445" w:rsidP="00774445">
      <w:pPr>
        <w:autoSpaceDE w:val="0"/>
        <w:autoSpaceDN w:val="0"/>
        <w:adjustRightInd w:val="0"/>
        <w:spacing w:after="0" w:line="240" w:lineRule="auto"/>
        <w:ind w:left="720"/>
        <w:jc w:val="both"/>
        <w:rPr>
          <w:rFonts w:ascii="Arial" w:hAnsi="Arial" w:cs="Arial"/>
          <w:b/>
          <w:sz w:val="24"/>
          <w:szCs w:val="24"/>
          <w:lang w:val="es-ES" w:eastAsia="es-ES"/>
        </w:rPr>
      </w:pPr>
    </w:p>
    <w:p w14:paraId="517252EA" w14:textId="77777777" w:rsidR="00774445" w:rsidRPr="006A1656" w:rsidRDefault="00774445" w:rsidP="00774445">
      <w:pPr>
        <w:numPr>
          <w:ilvl w:val="0"/>
          <w:numId w:val="12"/>
        </w:numPr>
        <w:autoSpaceDE w:val="0"/>
        <w:autoSpaceDN w:val="0"/>
        <w:adjustRightInd w:val="0"/>
        <w:spacing w:after="0" w:line="240" w:lineRule="auto"/>
        <w:jc w:val="both"/>
        <w:rPr>
          <w:rFonts w:ascii="Arial" w:hAnsi="Arial" w:cs="Arial"/>
          <w:b/>
          <w:sz w:val="24"/>
          <w:szCs w:val="24"/>
          <w:lang w:val="es-ES" w:eastAsia="es-ES"/>
        </w:rPr>
      </w:pPr>
      <w:r w:rsidRPr="006A1656">
        <w:rPr>
          <w:rFonts w:ascii="Arial" w:hAnsi="Arial" w:cs="Arial"/>
          <w:b/>
          <w:bCs/>
          <w:sz w:val="24"/>
          <w:szCs w:val="24"/>
          <w:lang w:eastAsia="es-CO"/>
        </w:rPr>
        <w:t>Ley 1915 de 12 de julio de 2018</w:t>
      </w:r>
      <w:r w:rsidRPr="006A1656">
        <w:rPr>
          <w:rFonts w:ascii="Arial" w:hAnsi="Arial" w:cs="Arial"/>
          <w:sz w:val="24"/>
          <w:szCs w:val="24"/>
          <w:lang w:eastAsia="es-CO"/>
        </w:rPr>
        <w:t xml:space="preserve"> «Por la cual se modifica la ley 23 de 1982 y se establecen otras disposiciones en materia de derecho de autor y derechos conexos». </w:t>
      </w:r>
    </w:p>
    <w:p w14:paraId="29E3C69B" w14:textId="77777777" w:rsidR="00774445" w:rsidRPr="006A1656" w:rsidRDefault="00774445" w:rsidP="00774445">
      <w:pPr>
        <w:autoSpaceDE w:val="0"/>
        <w:autoSpaceDN w:val="0"/>
        <w:adjustRightInd w:val="0"/>
        <w:spacing w:after="0" w:line="240" w:lineRule="auto"/>
        <w:jc w:val="both"/>
        <w:rPr>
          <w:rFonts w:ascii="Arial" w:hAnsi="Arial" w:cs="Arial"/>
          <w:b/>
          <w:sz w:val="24"/>
          <w:szCs w:val="24"/>
          <w:lang w:val="es-ES" w:eastAsia="es-ES"/>
        </w:rPr>
      </w:pPr>
    </w:p>
    <w:p w14:paraId="2246FBDB" w14:textId="676AF668" w:rsidR="00774445" w:rsidRPr="006A1656" w:rsidRDefault="00774445" w:rsidP="00774445">
      <w:pPr>
        <w:numPr>
          <w:ilvl w:val="0"/>
          <w:numId w:val="12"/>
        </w:numPr>
        <w:autoSpaceDE w:val="0"/>
        <w:autoSpaceDN w:val="0"/>
        <w:adjustRightInd w:val="0"/>
        <w:spacing w:after="0" w:line="240" w:lineRule="auto"/>
        <w:jc w:val="both"/>
        <w:rPr>
          <w:rFonts w:ascii="Arial" w:hAnsi="Arial" w:cs="Arial"/>
          <w:b/>
          <w:sz w:val="24"/>
          <w:szCs w:val="24"/>
          <w:lang w:val="es-ES" w:eastAsia="es-ES"/>
        </w:rPr>
      </w:pPr>
      <w:r w:rsidRPr="006A1656">
        <w:rPr>
          <w:rFonts w:ascii="Arial" w:hAnsi="Arial" w:cs="Arial"/>
          <w:b/>
          <w:bCs/>
          <w:sz w:val="24"/>
          <w:szCs w:val="24"/>
          <w:lang w:eastAsia="es-CO"/>
        </w:rPr>
        <w:lastRenderedPageBreak/>
        <w:t>Directiva Presidencial 02 de febrero 12 de 2002</w:t>
      </w:r>
      <w:r w:rsidRPr="006A1656">
        <w:rPr>
          <w:rFonts w:ascii="Arial" w:hAnsi="Arial" w:cs="Arial"/>
          <w:sz w:val="24"/>
          <w:szCs w:val="24"/>
          <w:lang w:eastAsia="es-CO"/>
        </w:rPr>
        <w:t xml:space="preserve">. «Respeto al derecho de autor y los derechos conexos, en lo referente a utilización de programas de ordenador (computador)». </w:t>
      </w:r>
    </w:p>
    <w:p w14:paraId="0D7BD32B" w14:textId="77777777" w:rsidR="00FD0D39" w:rsidRPr="006A1656" w:rsidRDefault="00FD0D39" w:rsidP="00FD0D39">
      <w:pPr>
        <w:autoSpaceDE w:val="0"/>
        <w:autoSpaceDN w:val="0"/>
        <w:adjustRightInd w:val="0"/>
        <w:spacing w:after="0" w:line="240" w:lineRule="auto"/>
        <w:jc w:val="both"/>
        <w:rPr>
          <w:rFonts w:ascii="Arial" w:hAnsi="Arial" w:cs="Arial"/>
          <w:b/>
          <w:sz w:val="24"/>
          <w:szCs w:val="24"/>
          <w:lang w:val="es-ES" w:eastAsia="es-ES"/>
        </w:rPr>
      </w:pPr>
    </w:p>
    <w:p w14:paraId="556A8BE5" w14:textId="77777777" w:rsidR="00774445" w:rsidRPr="006A1656" w:rsidRDefault="00774445" w:rsidP="00774445">
      <w:pPr>
        <w:numPr>
          <w:ilvl w:val="0"/>
          <w:numId w:val="12"/>
        </w:numPr>
        <w:autoSpaceDE w:val="0"/>
        <w:autoSpaceDN w:val="0"/>
        <w:adjustRightInd w:val="0"/>
        <w:spacing w:after="0" w:line="240" w:lineRule="auto"/>
        <w:jc w:val="both"/>
        <w:rPr>
          <w:rFonts w:ascii="Arial" w:hAnsi="Arial" w:cs="Arial"/>
          <w:b/>
          <w:sz w:val="24"/>
          <w:szCs w:val="24"/>
          <w:lang w:val="es-ES" w:eastAsia="es-ES"/>
        </w:rPr>
      </w:pPr>
      <w:r w:rsidRPr="006A1656">
        <w:rPr>
          <w:rFonts w:ascii="Arial" w:hAnsi="Arial" w:cs="Arial"/>
          <w:b/>
          <w:bCs/>
          <w:sz w:val="24"/>
          <w:szCs w:val="24"/>
          <w:lang w:eastAsia="es-CO"/>
        </w:rPr>
        <w:t>Circular 07 de 28 de diciembre de 2005</w:t>
      </w:r>
      <w:r w:rsidRPr="006A1656">
        <w:rPr>
          <w:rFonts w:ascii="Arial" w:hAnsi="Arial" w:cs="Arial"/>
          <w:sz w:val="24"/>
          <w:szCs w:val="24"/>
          <w:lang w:eastAsia="es-CO"/>
        </w:rPr>
        <w:t xml:space="preserve">, «Verificación cumplimiento normas uso de software», Dirección Nacional de Derechos de Autor, Unidad Administrativa Especial del Ministerio del Interior. </w:t>
      </w:r>
    </w:p>
    <w:p w14:paraId="7385A54F" w14:textId="77777777" w:rsidR="00774445" w:rsidRPr="006A1656" w:rsidRDefault="00774445" w:rsidP="00774445">
      <w:pPr>
        <w:autoSpaceDE w:val="0"/>
        <w:autoSpaceDN w:val="0"/>
        <w:adjustRightInd w:val="0"/>
        <w:spacing w:after="0" w:line="240" w:lineRule="auto"/>
        <w:jc w:val="both"/>
        <w:rPr>
          <w:rFonts w:ascii="Arial" w:hAnsi="Arial" w:cs="Arial"/>
          <w:sz w:val="24"/>
          <w:szCs w:val="24"/>
          <w:lang w:eastAsia="es-CO"/>
        </w:rPr>
      </w:pPr>
    </w:p>
    <w:p w14:paraId="6923AEB9" w14:textId="77777777" w:rsidR="00774445" w:rsidRPr="006A1656" w:rsidRDefault="00774445" w:rsidP="00774445">
      <w:pPr>
        <w:numPr>
          <w:ilvl w:val="0"/>
          <w:numId w:val="12"/>
        </w:numPr>
        <w:autoSpaceDE w:val="0"/>
        <w:autoSpaceDN w:val="0"/>
        <w:adjustRightInd w:val="0"/>
        <w:spacing w:after="0" w:line="240" w:lineRule="auto"/>
        <w:jc w:val="both"/>
        <w:rPr>
          <w:rFonts w:ascii="Arial" w:hAnsi="Arial" w:cs="Arial"/>
          <w:sz w:val="24"/>
          <w:szCs w:val="24"/>
          <w:lang w:eastAsia="es-CO"/>
        </w:rPr>
      </w:pPr>
      <w:r w:rsidRPr="006A1656">
        <w:rPr>
          <w:rFonts w:ascii="Arial" w:hAnsi="Arial" w:cs="Arial"/>
          <w:b/>
          <w:bCs/>
          <w:sz w:val="24"/>
          <w:szCs w:val="24"/>
          <w:lang w:eastAsia="es-CO"/>
        </w:rPr>
        <w:t>Circular No. 04 del 22 de diciembre de 2006</w:t>
      </w:r>
      <w:r w:rsidRPr="006A1656">
        <w:rPr>
          <w:rFonts w:ascii="Arial" w:hAnsi="Arial" w:cs="Arial"/>
          <w:sz w:val="24"/>
          <w:szCs w:val="24"/>
          <w:lang w:eastAsia="es-CO"/>
        </w:rPr>
        <w:t xml:space="preserve"> del Consejo Asesor del Gobierno Nacional en materia de Control Interno de las Entidades del Orden Nacional y Territorial «Verificación cumplimiento normas de uso de software», mediante la cual solicita a los Representantes Legales y Jefes de las Oficinas de Control Interno enviar la información relacionada con la «Verificación, recomendaciones, seguimiento y resultados sobre el cumplimiento de las normas en materia de derecho de autor sobre software». </w:t>
      </w:r>
    </w:p>
    <w:p w14:paraId="18F2E61F" w14:textId="77777777" w:rsidR="00774445" w:rsidRPr="006A1656" w:rsidRDefault="00774445" w:rsidP="00774445">
      <w:pPr>
        <w:autoSpaceDE w:val="0"/>
        <w:autoSpaceDN w:val="0"/>
        <w:adjustRightInd w:val="0"/>
        <w:spacing w:after="0" w:line="240" w:lineRule="auto"/>
        <w:jc w:val="both"/>
        <w:rPr>
          <w:rFonts w:ascii="Arial" w:hAnsi="Arial" w:cs="Arial"/>
          <w:sz w:val="24"/>
          <w:szCs w:val="24"/>
          <w:lang w:eastAsia="es-CO"/>
        </w:rPr>
      </w:pPr>
    </w:p>
    <w:p w14:paraId="3972F0DA" w14:textId="0A003946" w:rsidR="00774445" w:rsidRPr="006A1656" w:rsidRDefault="00774445" w:rsidP="00774445">
      <w:pPr>
        <w:numPr>
          <w:ilvl w:val="0"/>
          <w:numId w:val="12"/>
        </w:numPr>
        <w:autoSpaceDE w:val="0"/>
        <w:autoSpaceDN w:val="0"/>
        <w:adjustRightInd w:val="0"/>
        <w:spacing w:after="0" w:line="240" w:lineRule="auto"/>
        <w:jc w:val="both"/>
        <w:rPr>
          <w:rFonts w:ascii="Arial" w:hAnsi="Arial" w:cs="Arial"/>
          <w:sz w:val="24"/>
          <w:szCs w:val="24"/>
          <w:lang w:eastAsia="es-CO"/>
        </w:rPr>
      </w:pPr>
      <w:r w:rsidRPr="006A1656">
        <w:rPr>
          <w:rFonts w:ascii="Arial" w:hAnsi="Arial" w:cs="Arial"/>
          <w:b/>
          <w:bCs/>
          <w:sz w:val="24"/>
          <w:szCs w:val="24"/>
          <w:lang w:eastAsia="es-CO"/>
        </w:rPr>
        <w:t>Circular 0</w:t>
      </w:r>
      <w:r w:rsidR="005D36CF" w:rsidRPr="006A1656">
        <w:rPr>
          <w:rFonts w:ascii="Arial" w:hAnsi="Arial" w:cs="Arial"/>
          <w:b/>
          <w:bCs/>
          <w:sz w:val="24"/>
          <w:szCs w:val="24"/>
          <w:lang w:eastAsia="es-CO"/>
        </w:rPr>
        <w:t>2</w:t>
      </w:r>
      <w:r w:rsidRPr="006A1656">
        <w:rPr>
          <w:rFonts w:ascii="Arial" w:hAnsi="Arial" w:cs="Arial"/>
          <w:b/>
          <w:bCs/>
          <w:sz w:val="24"/>
          <w:szCs w:val="24"/>
          <w:lang w:eastAsia="es-CO"/>
        </w:rPr>
        <w:t xml:space="preserve">7 de </w:t>
      </w:r>
      <w:r w:rsidR="005D36CF" w:rsidRPr="006A1656">
        <w:rPr>
          <w:rFonts w:ascii="Arial" w:hAnsi="Arial" w:cs="Arial"/>
          <w:b/>
          <w:bCs/>
          <w:sz w:val="24"/>
          <w:szCs w:val="24"/>
          <w:lang w:eastAsia="es-CO"/>
        </w:rPr>
        <w:t>29</w:t>
      </w:r>
      <w:r w:rsidRPr="006A1656">
        <w:rPr>
          <w:rFonts w:ascii="Arial" w:hAnsi="Arial" w:cs="Arial"/>
          <w:b/>
          <w:bCs/>
          <w:sz w:val="24"/>
          <w:szCs w:val="24"/>
          <w:lang w:eastAsia="es-CO"/>
        </w:rPr>
        <w:t xml:space="preserve"> de </w:t>
      </w:r>
      <w:r w:rsidR="005D36CF" w:rsidRPr="006A1656">
        <w:rPr>
          <w:rFonts w:ascii="Arial" w:hAnsi="Arial" w:cs="Arial"/>
          <w:b/>
          <w:bCs/>
          <w:sz w:val="24"/>
          <w:szCs w:val="24"/>
          <w:lang w:eastAsia="es-CO"/>
        </w:rPr>
        <w:t>diciembre</w:t>
      </w:r>
      <w:r w:rsidRPr="006A1656">
        <w:rPr>
          <w:rFonts w:ascii="Arial" w:hAnsi="Arial" w:cs="Arial"/>
          <w:b/>
          <w:bCs/>
          <w:sz w:val="24"/>
          <w:szCs w:val="24"/>
          <w:lang w:eastAsia="es-CO"/>
        </w:rPr>
        <w:t xml:space="preserve"> de 20</w:t>
      </w:r>
      <w:r w:rsidR="005D36CF" w:rsidRPr="006A1656">
        <w:rPr>
          <w:rFonts w:ascii="Arial" w:hAnsi="Arial" w:cs="Arial"/>
          <w:b/>
          <w:bCs/>
          <w:sz w:val="24"/>
          <w:szCs w:val="24"/>
          <w:lang w:eastAsia="es-CO"/>
        </w:rPr>
        <w:t>23</w:t>
      </w:r>
      <w:r w:rsidRPr="006A1656">
        <w:rPr>
          <w:rFonts w:ascii="Arial" w:hAnsi="Arial" w:cs="Arial"/>
          <w:b/>
          <w:bCs/>
          <w:sz w:val="24"/>
          <w:szCs w:val="24"/>
          <w:lang w:eastAsia="es-CO"/>
        </w:rPr>
        <w:t>.</w:t>
      </w:r>
      <w:r w:rsidRPr="006A1656">
        <w:rPr>
          <w:rFonts w:ascii="Arial" w:hAnsi="Arial" w:cs="Arial"/>
          <w:sz w:val="24"/>
          <w:szCs w:val="24"/>
          <w:lang w:eastAsia="es-CO"/>
        </w:rPr>
        <w:t xml:space="preserve"> «Modificación circular </w:t>
      </w:r>
      <w:r w:rsidR="005D36CF" w:rsidRPr="006A1656">
        <w:rPr>
          <w:rFonts w:ascii="Arial" w:hAnsi="Arial" w:cs="Arial"/>
          <w:sz w:val="24"/>
          <w:szCs w:val="24"/>
          <w:lang w:eastAsia="es-CO"/>
        </w:rPr>
        <w:t>017</w:t>
      </w:r>
      <w:r w:rsidRPr="006A1656">
        <w:rPr>
          <w:rFonts w:ascii="Arial" w:hAnsi="Arial" w:cs="Arial"/>
          <w:sz w:val="24"/>
          <w:szCs w:val="24"/>
          <w:lang w:eastAsia="es-CO"/>
        </w:rPr>
        <w:t xml:space="preserve"> del </w:t>
      </w:r>
      <w:r w:rsidR="005D36CF" w:rsidRPr="006A1656">
        <w:rPr>
          <w:rFonts w:ascii="Arial" w:hAnsi="Arial" w:cs="Arial"/>
          <w:sz w:val="24"/>
          <w:szCs w:val="24"/>
          <w:lang w:eastAsia="es-CO"/>
        </w:rPr>
        <w:t>01</w:t>
      </w:r>
      <w:r w:rsidRPr="006A1656">
        <w:rPr>
          <w:rFonts w:ascii="Arial" w:hAnsi="Arial" w:cs="Arial"/>
          <w:sz w:val="24"/>
          <w:szCs w:val="24"/>
          <w:lang w:eastAsia="es-CO"/>
        </w:rPr>
        <w:t xml:space="preserve"> de </w:t>
      </w:r>
      <w:r w:rsidR="005D36CF" w:rsidRPr="006A1656">
        <w:rPr>
          <w:rFonts w:ascii="Arial" w:hAnsi="Arial" w:cs="Arial"/>
          <w:sz w:val="24"/>
          <w:szCs w:val="24"/>
          <w:lang w:eastAsia="es-CO"/>
        </w:rPr>
        <w:t>junio</w:t>
      </w:r>
      <w:r w:rsidRPr="006A1656">
        <w:rPr>
          <w:rFonts w:ascii="Arial" w:hAnsi="Arial" w:cs="Arial"/>
          <w:sz w:val="24"/>
          <w:szCs w:val="24"/>
          <w:lang w:eastAsia="es-CO"/>
        </w:rPr>
        <w:t xml:space="preserve"> de 20</w:t>
      </w:r>
      <w:r w:rsidR="005D36CF" w:rsidRPr="006A1656">
        <w:rPr>
          <w:rFonts w:ascii="Arial" w:hAnsi="Arial" w:cs="Arial"/>
          <w:sz w:val="24"/>
          <w:szCs w:val="24"/>
          <w:lang w:eastAsia="es-CO"/>
        </w:rPr>
        <w:t>11</w:t>
      </w:r>
      <w:r w:rsidRPr="006A1656">
        <w:rPr>
          <w:rFonts w:ascii="Arial" w:hAnsi="Arial" w:cs="Arial"/>
          <w:sz w:val="24"/>
          <w:szCs w:val="24"/>
          <w:lang w:eastAsia="es-CO"/>
        </w:rPr>
        <w:t xml:space="preserve">, sobre recomendaciones, seguimiento y resultados sobre el cumplimiento de las normas en materia de derechos de autor sobre programas de computador (software)». </w:t>
      </w:r>
    </w:p>
    <w:p w14:paraId="098EC0E0" w14:textId="77777777" w:rsidR="00774445" w:rsidRPr="006A1656" w:rsidRDefault="00774445" w:rsidP="00A903B7">
      <w:pPr>
        <w:spacing w:after="0"/>
        <w:jc w:val="both"/>
        <w:rPr>
          <w:rFonts w:ascii="Arial" w:hAnsi="Arial" w:cs="Arial"/>
          <w:sz w:val="24"/>
          <w:szCs w:val="24"/>
        </w:rPr>
      </w:pPr>
    </w:p>
    <w:p w14:paraId="448A1782" w14:textId="77777777" w:rsidR="00A903B7" w:rsidRPr="006A1656" w:rsidRDefault="00A903B7" w:rsidP="00774445">
      <w:pPr>
        <w:pStyle w:val="Prrafodelista"/>
        <w:numPr>
          <w:ilvl w:val="0"/>
          <w:numId w:val="4"/>
        </w:numPr>
        <w:spacing w:after="0" w:line="256" w:lineRule="auto"/>
        <w:jc w:val="both"/>
        <w:rPr>
          <w:rFonts w:ascii="Arial" w:hAnsi="Arial" w:cs="Arial"/>
          <w:b/>
          <w:sz w:val="24"/>
          <w:szCs w:val="24"/>
          <w:bdr w:val="none" w:sz="0" w:space="0" w:color="auto" w:frame="1"/>
        </w:rPr>
      </w:pPr>
      <w:r w:rsidRPr="006A1656">
        <w:rPr>
          <w:rFonts w:ascii="Arial" w:hAnsi="Arial" w:cs="Arial"/>
          <w:b/>
          <w:sz w:val="24"/>
          <w:szCs w:val="24"/>
          <w:bdr w:val="none" w:sz="0" w:space="0" w:color="auto" w:frame="1"/>
        </w:rPr>
        <w:t>OBJETIVO</w:t>
      </w:r>
    </w:p>
    <w:p w14:paraId="00B4B0AB" w14:textId="77777777" w:rsidR="00A903B7" w:rsidRPr="006A1656" w:rsidRDefault="00A903B7" w:rsidP="00A903B7">
      <w:pPr>
        <w:pStyle w:val="NormalWeb"/>
        <w:shd w:val="clear" w:color="auto" w:fill="FFFFFF"/>
        <w:spacing w:before="0" w:beforeAutospacing="0" w:after="0" w:afterAutospacing="0" w:line="360" w:lineRule="atLeast"/>
        <w:ind w:left="360"/>
        <w:jc w:val="both"/>
        <w:textAlignment w:val="baseline"/>
        <w:rPr>
          <w:rFonts w:ascii="Arial" w:hAnsi="Arial" w:cs="Arial"/>
          <w:b/>
          <w:bdr w:val="none" w:sz="0" w:space="0" w:color="auto" w:frame="1"/>
        </w:rPr>
      </w:pPr>
    </w:p>
    <w:p w14:paraId="2EEA4CD0" w14:textId="7E9B8A44" w:rsidR="00A903B7" w:rsidRPr="006A1656" w:rsidRDefault="00A903B7" w:rsidP="00A903B7">
      <w:pPr>
        <w:autoSpaceDE w:val="0"/>
        <w:autoSpaceDN w:val="0"/>
        <w:adjustRightInd w:val="0"/>
        <w:spacing w:after="0" w:line="240" w:lineRule="auto"/>
        <w:jc w:val="both"/>
        <w:rPr>
          <w:rFonts w:ascii="Arial" w:hAnsi="Arial" w:cs="Arial"/>
          <w:sz w:val="24"/>
          <w:szCs w:val="24"/>
        </w:rPr>
      </w:pPr>
      <w:r w:rsidRPr="006A1656">
        <w:rPr>
          <w:rFonts w:ascii="Arial" w:hAnsi="Arial" w:cs="Arial"/>
          <w:sz w:val="24"/>
          <w:szCs w:val="24"/>
          <w:lang w:eastAsia="es-CO"/>
        </w:rPr>
        <w:t xml:space="preserve">Verificar el cumplimiento de las disposiciones vigentes respecto a derechos de autor y uso del  software, en especial la Directiva Presidencial 02 del 12 de febrero del 2002 </w:t>
      </w:r>
      <w:r w:rsidRPr="006A1656">
        <w:rPr>
          <w:rFonts w:ascii="Arial" w:hAnsi="Arial" w:cs="Arial"/>
          <w:sz w:val="24"/>
          <w:szCs w:val="24"/>
        </w:rPr>
        <w:t xml:space="preserve">y a la Circular </w:t>
      </w:r>
      <w:r w:rsidR="00266C79" w:rsidRPr="006A1656">
        <w:rPr>
          <w:rFonts w:ascii="Arial" w:hAnsi="Arial" w:cs="Arial"/>
          <w:sz w:val="24"/>
          <w:szCs w:val="24"/>
        </w:rPr>
        <w:t>027</w:t>
      </w:r>
      <w:r w:rsidRPr="006A1656">
        <w:rPr>
          <w:rFonts w:ascii="Arial" w:hAnsi="Arial" w:cs="Arial"/>
          <w:sz w:val="24"/>
          <w:szCs w:val="24"/>
        </w:rPr>
        <w:t xml:space="preserve"> de 20</w:t>
      </w:r>
      <w:r w:rsidR="00266C79" w:rsidRPr="006A1656">
        <w:rPr>
          <w:rFonts w:ascii="Arial" w:hAnsi="Arial" w:cs="Arial"/>
          <w:sz w:val="24"/>
          <w:szCs w:val="24"/>
        </w:rPr>
        <w:t>23</w:t>
      </w:r>
      <w:r w:rsidRPr="006A1656">
        <w:rPr>
          <w:rFonts w:ascii="Arial" w:hAnsi="Arial" w:cs="Arial"/>
          <w:sz w:val="24"/>
          <w:szCs w:val="24"/>
        </w:rPr>
        <w:t>, en relación con la «</w:t>
      </w:r>
      <w:r w:rsidRPr="006A1656">
        <w:rPr>
          <w:rFonts w:ascii="Arial" w:hAnsi="Arial" w:cs="Arial"/>
          <w:i/>
          <w:iCs/>
          <w:sz w:val="24"/>
          <w:szCs w:val="24"/>
        </w:rPr>
        <w:t>Verificación, recomendaciones y resultados sobre el cumplimiento de las normas en materia de derecho de autor y uso de Software</w:t>
      </w:r>
      <w:r w:rsidRPr="006A1656">
        <w:rPr>
          <w:rFonts w:ascii="Arial" w:hAnsi="Arial" w:cs="Arial"/>
          <w:sz w:val="24"/>
          <w:szCs w:val="24"/>
        </w:rPr>
        <w:t>», para consolidar los datos del Informe periódico «Reporte del Informe de Uso Legal del Software» requerido por la Dirección Nacional de Derechos de Autor (DNDA).</w:t>
      </w:r>
    </w:p>
    <w:p w14:paraId="6D91A658" w14:textId="77777777" w:rsidR="00A903B7" w:rsidRPr="006A1656" w:rsidRDefault="00A903B7" w:rsidP="00A903B7">
      <w:pPr>
        <w:autoSpaceDE w:val="0"/>
        <w:autoSpaceDN w:val="0"/>
        <w:adjustRightInd w:val="0"/>
        <w:spacing w:after="0" w:line="240" w:lineRule="auto"/>
        <w:jc w:val="both"/>
        <w:rPr>
          <w:rFonts w:ascii="Arial" w:hAnsi="Arial" w:cs="Arial"/>
          <w:sz w:val="24"/>
          <w:szCs w:val="24"/>
          <w:lang w:eastAsia="es-CO"/>
        </w:rPr>
      </w:pPr>
    </w:p>
    <w:p w14:paraId="07A7810F" w14:textId="77777777" w:rsidR="00A903B7" w:rsidRPr="006A1656" w:rsidRDefault="00A903B7" w:rsidP="00A903B7">
      <w:pPr>
        <w:pStyle w:val="NormalWeb"/>
        <w:numPr>
          <w:ilvl w:val="0"/>
          <w:numId w:val="4"/>
        </w:numPr>
        <w:shd w:val="clear" w:color="auto" w:fill="FFFFFF"/>
        <w:spacing w:before="0" w:beforeAutospacing="0" w:after="0" w:afterAutospacing="0" w:line="360" w:lineRule="atLeast"/>
        <w:jc w:val="both"/>
        <w:textAlignment w:val="baseline"/>
        <w:rPr>
          <w:rFonts w:ascii="Arial" w:hAnsi="Arial" w:cs="Arial"/>
          <w:b/>
        </w:rPr>
      </w:pPr>
      <w:r w:rsidRPr="006A1656">
        <w:rPr>
          <w:rFonts w:ascii="Arial" w:hAnsi="Arial" w:cs="Arial"/>
          <w:b/>
        </w:rPr>
        <w:t>ALCANCE</w:t>
      </w:r>
    </w:p>
    <w:p w14:paraId="400EDAB7" w14:textId="77777777" w:rsidR="00A903B7" w:rsidRPr="006A1656" w:rsidRDefault="00A903B7" w:rsidP="00A903B7">
      <w:pPr>
        <w:autoSpaceDE w:val="0"/>
        <w:autoSpaceDN w:val="0"/>
        <w:adjustRightInd w:val="0"/>
        <w:spacing w:after="0" w:line="240" w:lineRule="auto"/>
        <w:jc w:val="both"/>
        <w:rPr>
          <w:rFonts w:ascii="Arial" w:hAnsi="Arial" w:cs="Arial"/>
          <w:sz w:val="24"/>
          <w:szCs w:val="24"/>
          <w:lang w:val="es-ES" w:eastAsia="es-ES"/>
        </w:rPr>
      </w:pPr>
    </w:p>
    <w:p w14:paraId="002C906E" w14:textId="433C571B" w:rsidR="00C5308D" w:rsidRPr="00C160D9" w:rsidRDefault="00CF6270" w:rsidP="00C160D9">
      <w:pPr>
        <w:shd w:val="clear" w:color="auto" w:fill="FFFFFF"/>
        <w:spacing w:after="0" w:line="240" w:lineRule="auto"/>
        <w:jc w:val="both"/>
        <w:rPr>
          <w:rFonts w:ascii="Arial" w:eastAsia="Times New Roman" w:hAnsi="Arial" w:cs="Arial"/>
          <w:sz w:val="24"/>
          <w:szCs w:val="24"/>
          <w:lang w:val="es-ES"/>
        </w:rPr>
      </w:pPr>
      <w:r w:rsidRPr="006A1656">
        <w:rPr>
          <w:rFonts w:ascii="Arial" w:eastAsia="Times New Roman" w:hAnsi="Arial" w:cs="Arial"/>
          <w:sz w:val="24"/>
          <w:szCs w:val="24"/>
          <w:lang w:val="es-ES"/>
        </w:rPr>
        <w:t xml:space="preserve">Verificar el periodo comprendido entre </w:t>
      </w:r>
      <w:r w:rsidR="00800453" w:rsidRPr="006A1656">
        <w:rPr>
          <w:rFonts w:ascii="Arial" w:hAnsi="Arial" w:cs="Arial"/>
          <w:sz w:val="24"/>
          <w:szCs w:val="24"/>
        </w:rPr>
        <w:t>enero</w:t>
      </w:r>
      <w:r w:rsidR="00A903B7" w:rsidRPr="006A1656">
        <w:rPr>
          <w:rFonts w:ascii="Arial" w:hAnsi="Arial" w:cs="Arial"/>
          <w:sz w:val="24"/>
          <w:szCs w:val="24"/>
        </w:rPr>
        <w:t xml:space="preserve"> y diciembre de</w:t>
      </w:r>
      <w:r w:rsidR="00800453" w:rsidRPr="006A1656">
        <w:rPr>
          <w:rFonts w:ascii="Arial" w:hAnsi="Arial" w:cs="Arial"/>
          <w:sz w:val="24"/>
          <w:szCs w:val="24"/>
        </w:rPr>
        <w:t xml:space="preserve"> la vigencia</w:t>
      </w:r>
      <w:r w:rsidR="00A903B7" w:rsidRPr="006A1656">
        <w:rPr>
          <w:rFonts w:ascii="Arial" w:hAnsi="Arial" w:cs="Arial"/>
          <w:sz w:val="24"/>
          <w:szCs w:val="24"/>
        </w:rPr>
        <w:t xml:space="preserve"> 202</w:t>
      </w:r>
      <w:r w:rsidR="00266C79" w:rsidRPr="006A1656">
        <w:rPr>
          <w:rFonts w:ascii="Arial" w:hAnsi="Arial" w:cs="Arial"/>
          <w:sz w:val="24"/>
          <w:szCs w:val="24"/>
        </w:rPr>
        <w:t>4</w:t>
      </w:r>
      <w:r w:rsidR="00833B5F" w:rsidRPr="006A1656">
        <w:rPr>
          <w:rFonts w:ascii="Arial" w:hAnsi="Arial" w:cs="Arial"/>
          <w:sz w:val="24"/>
          <w:szCs w:val="24"/>
        </w:rPr>
        <w:t xml:space="preserve"> y el primer </w:t>
      </w:r>
      <w:r w:rsidR="005E6D77" w:rsidRPr="006A1656">
        <w:rPr>
          <w:rFonts w:ascii="Arial" w:hAnsi="Arial" w:cs="Arial"/>
          <w:sz w:val="24"/>
          <w:szCs w:val="24"/>
        </w:rPr>
        <w:t>bime</w:t>
      </w:r>
      <w:r w:rsidR="00833B5F" w:rsidRPr="006A1656">
        <w:rPr>
          <w:rFonts w:ascii="Arial" w:hAnsi="Arial" w:cs="Arial"/>
          <w:sz w:val="24"/>
          <w:szCs w:val="24"/>
        </w:rPr>
        <w:t>stre de 202</w:t>
      </w:r>
      <w:r w:rsidR="00266C79" w:rsidRPr="006A1656">
        <w:rPr>
          <w:rFonts w:ascii="Arial" w:hAnsi="Arial" w:cs="Arial"/>
          <w:sz w:val="24"/>
          <w:szCs w:val="24"/>
        </w:rPr>
        <w:t>5</w:t>
      </w:r>
      <w:r w:rsidR="00A903B7" w:rsidRPr="006A1656">
        <w:rPr>
          <w:rFonts w:ascii="Arial" w:hAnsi="Arial" w:cs="Arial"/>
          <w:sz w:val="24"/>
          <w:szCs w:val="24"/>
        </w:rPr>
        <w:t xml:space="preserve">. </w:t>
      </w:r>
    </w:p>
    <w:p w14:paraId="48AD8F52" w14:textId="77777777" w:rsidR="00A903B7" w:rsidRPr="006A1656" w:rsidRDefault="00A903B7" w:rsidP="00774445">
      <w:pPr>
        <w:pStyle w:val="Prrafodelista"/>
        <w:numPr>
          <w:ilvl w:val="0"/>
          <w:numId w:val="4"/>
        </w:numPr>
        <w:shd w:val="clear" w:color="auto" w:fill="FFFFFF"/>
        <w:spacing w:after="0" w:line="256" w:lineRule="auto"/>
        <w:jc w:val="both"/>
        <w:rPr>
          <w:rFonts w:ascii="Arial" w:eastAsia="Times New Roman" w:hAnsi="Arial" w:cs="Arial"/>
          <w:b/>
          <w:sz w:val="24"/>
          <w:szCs w:val="24"/>
          <w:lang w:eastAsia="es-CO"/>
        </w:rPr>
      </w:pPr>
      <w:r w:rsidRPr="006A1656">
        <w:rPr>
          <w:rFonts w:ascii="Arial" w:hAnsi="Arial" w:cs="Arial"/>
          <w:b/>
          <w:sz w:val="24"/>
          <w:szCs w:val="24"/>
        </w:rPr>
        <w:lastRenderedPageBreak/>
        <w:t>METODOLOGÍA</w:t>
      </w:r>
    </w:p>
    <w:p w14:paraId="456021F2" w14:textId="77777777" w:rsidR="00A903B7" w:rsidRPr="006A1656" w:rsidRDefault="00A903B7" w:rsidP="00A903B7">
      <w:pPr>
        <w:autoSpaceDE w:val="0"/>
        <w:autoSpaceDN w:val="0"/>
        <w:adjustRightInd w:val="0"/>
        <w:spacing w:after="0" w:line="240" w:lineRule="auto"/>
        <w:rPr>
          <w:rFonts w:ascii="Arial" w:hAnsi="Arial" w:cs="Arial"/>
          <w:sz w:val="24"/>
          <w:szCs w:val="24"/>
          <w:lang w:val="es-ES"/>
        </w:rPr>
      </w:pPr>
    </w:p>
    <w:p w14:paraId="14030B05" w14:textId="77777777" w:rsidR="00A903B7" w:rsidRPr="006A1656" w:rsidRDefault="00A903B7" w:rsidP="00A903B7">
      <w:pPr>
        <w:pStyle w:val="Prrafodelista"/>
        <w:shd w:val="clear" w:color="auto" w:fill="FFFFFF"/>
        <w:spacing w:after="0"/>
        <w:ind w:left="0"/>
        <w:jc w:val="both"/>
        <w:rPr>
          <w:rFonts w:ascii="Arial" w:hAnsi="Arial" w:cs="Arial"/>
          <w:sz w:val="24"/>
          <w:szCs w:val="24"/>
          <w:lang w:val="es-ES" w:eastAsia="es-ES"/>
        </w:rPr>
      </w:pPr>
      <w:r w:rsidRPr="006A1656">
        <w:rPr>
          <w:rFonts w:ascii="Arial" w:hAnsi="Arial" w:cs="Arial"/>
          <w:sz w:val="24"/>
          <w:szCs w:val="24"/>
          <w:lang w:val="es-ES" w:eastAsia="es-ES"/>
        </w:rPr>
        <w:t>El seguimiento efectuado utilizo como actividades metodológicas las siguientes:</w:t>
      </w:r>
    </w:p>
    <w:p w14:paraId="53CA8AF1" w14:textId="77777777" w:rsidR="00A903B7" w:rsidRPr="006A1656" w:rsidRDefault="00A903B7" w:rsidP="00A903B7">
      <w:pPr>
        <w:autoSpaceDE w:val="0"/>
        <w:autoSpaceDN w:val="0"/>
        <w:adjustRightInd w:val="0"/>
        <w:spacing w:after="0" w:line="240" w:lineRule="auto"/>
        <w:jc w:val="both"/>
        <w:rPr>
          <w:rFonts w:ascii="Arial" w:hAnsi="Arial" w:cs="Arial"/>
          <w:sz w:val="24"/>
          <w:szCs w:val="24"/>
          <w:lang w:val="es-ES"/>
        </w:rPr>
      </w:pPr>
    </w:p>
    <w:p w14:paraId="1C412E5F" w14:textId="0C9E5F4B" w:rsidR="00A903B7" w:rsidRPr="006A1656" w:rsidRDefault="00A903B7" w:rsidP="00A903B7">
      <w:pPr>
        <w:pStyle w:val="Prrafodelista"/>
        <w:numPr>
          <w:ilvl w:val="0"/>
          <w:numId w:val="24"/>
        </w:numPr>
        <w:autoSpaceDE w:val="0"/>
        <w:autoSpaceDN w:val="0"/>
        <w:adjustRightInd w:val="0"/>
        <w:spacing w:after="0" w:line="240" w:lineRule="auto"/>
        <w:jc w:val="both"/>
        <w:rPr>
          <w:rFonts w:ascii="Arial" w:hAnsi="Arial" w:cs="Arial"/>
          <w:sz w:val="24"/>
          <w:szCs w:val="24"/>
          <w:lang w:val="es-ES"/>
        </w:rPr>
      </w:pPr>
      <w:r w:rsidRPr="006A1656">
        <w:rPr>
          <w:rFonts w:ascii="Arial" w:hAnsi="Arial" w:cs="Arial"/>
          <w:sz w:val="24"/>
          <w:szCs w:val="24"/>
        </w:rPr>
        <w:t xml:space="preserve">Para realizar el diligenciamiento del formulario en la página Web de Derechos de Autor, se realizó solicitud mediante Comunicación Interna No </w:t>
      </w:r>
      <w:r w:rsidR="00AF4E3D" w:rsidRPr="006A1656">
        <w:rPr>
          <w:rFonts w:ascii="Arial" w:hAnsi="Arial" w:cs="Arial"/>
          <w:sz w:val="24"/>
          <w:szCs w:val="24"/>
        </w:rPr>
        <w:t>202</w:t>
      </w:r>
      <w:r w:rsidR="00FC3F6C" w:rsidRPr="006A1656">
        <w:rPr>
          <w:rFonts w:ascii="Arial" w:hAnsi="Arial" w:cs="Arial"/>
          <w:sz w:val="24"/>
          <w:szCs w:val="24"/>
        </w:rPr>
        <w:t>5</w:t>
      </w:r>
      <w:r w:rsidR="00AF4E3D" w:rsidRPr="006A1656">
        <w:rPr>
          <w:rFonts w:ascii="Arial" w:hAnsi="Arial" w:cs="Arial"/>
          <w:sz w:val="24"/>
          <w:szCs w:val="24"/>
        </w:rPr>
        <w:t>0001</w:t>
      </w:r>
      <w:r w:rsidR="004162C8" w:rsidRPr="006A1656">
        <w:rPr>
          <w:rFonts w:ascii="Arial" w:hAnsi="Arial" w:cs="Arial"/>
          <w:sz w:val="24"/>
          <w:szCs w:val="24"/>
        </w:rPr>
        <w:t>6</w:t>
      </w:r>
      <w:r w:rsidR="00FC3F6C" w:rsidRPr="006A1656">
        <w:rPr>
          <w:rFonts w:ascii="Arial" w:hAnsi="Arial" w:cs="Arial"/>
          <w:sz w:val="24"/>
          <w:szCs w:val="24"/>
        </w:rPr>
        <w:t>4</w:t>
      </w:r>
      <w:r w:rsidR="00AF4E3D" w:rsidRPr="006A1656">
        <w:rPr>
          <w:rFonts w:ascii="Arial" w:hAnsi="Arial" w:cs="Arial"/>
          <w:sz w:val="24"/>
          <w:szCs w:val="24"/>
        </w:rPr>
        <w:t xml:space="preserve"> del </w:t>
      </w:r>
      <w:r w:rsidR="004162C8" w:rsidRPr="006A1656">
        <w:rPr>
          <w:rFonts w:ascii="Arial" w:hAnsi="Arial" w:cs="Arial"/>
          <w:sz w:val="24"/>
          <w:szCs w:val="24"/>
        </w:rPr>
        <w:t>2</w:t>
      </w:r>
      <w:r w:rsidR="00FC3F6C" w:rsidRPr="006A1656">
        <w:rPr>
          <w:rFonts w:ascii="Arial" w:hAnsi="Arial" w:cs="Arial"/>
          <w:sz w:val="24"/>
          <w:szCs w:val="24"/>
        </w:rPr>
        <w:t>5</w:t>
      </w:r>
      <w:r w:rsidR="00AF4E3D" w:rsidRPr="006A1656">
        <w:rPr>
          <w:rFonts w:ascii="Arial" w:hAnsi="Arial" w:cs="Arial"/>
          <w:sz w:val="24"/>
          <w:szCs w:val="24"/>
        </w:rPr>
        <w:t xml:space="preserve"> de </w:t>
      </w:r>
      <w:r w:rsidR="004162C8" w:rsidRPr="006A1656">
        <w:rPr>
          <w:rFonts w:ascii="Arial" w:hAnsi="Arial" w:cs="Arial"/>
          <w:sz w:val="24"/>
          <w:szCs w:val="24"/>
        </w:rPr>
        <w:t>febrero</w:t>
      </w:r>
      <w:r w:rsidR="00AF4E3D" w:rsidRPr="006A1656">
        <w:rPr>
          <w:rFonts w:ascii="Arial" w:hAnsi="Arial" w:cs="Arial"/>
          <w:sz w:val="24"/>
          <w:szCs w:val="24"/>
        </w:rPr>
        <w:t xml:space="preserve"> de 202</w:t>
      </w:r>
      <w:r w:rsidR="00FC3F6C" w:rsidRPr="006A1656">
        <w:rPr>
          <w:rFonts w:ascii="Arial" w:hAnsi="Arial" w:cs="Arial"/>
          <w:sz w:val="24"/>
          <w:szCs w:val="24"/>
        </w:rPr>
        <w:t>5</w:t>
      </w:r>
      <w:r w:rsidRPr="006A1656">
        <w:rPr>
          <w:rFonts w:ascii="Arial" w:hAnsi="Arial" w:cs="Arial"/>
          <w:sz w:val="24"/>
          <w:szCs w:val="24"/>
        </w:rPr>
        <w:t xml:space="preserve"> a</w:t>
      </w:r>
      <w:r w:rsidR="00266C79" w:rsidRPr="006A1656">
        <w:rPr>
          <w:rFonts w:ascii="Arial" w:hAnsi="Arial" w:cs="Arial"/>
          <w:sz w:val="24"/>
          <w:szCs w:val="24"/>
        </w:rPr>
        <w:t>l proceso de</w:t>
      </w:r>
      <w:r w:rsidRPr="006A1656">
        <w:rPr>
          <w:rFonts w:ascii="Arial" w:hAnsi="Arial" w:cs="Arial"/>
          <w:sz w:val="24"/>
          <w:szCs w:val="24"/>
        </w:rPr>
        <w:t xml:space="preserve"> Gestión TIC, proceso encargado de la administración de los Sistemas Informáticos de la Institución Universitaria Pascual Bravo.</w:t>
      </w:r>
    </w:p>
    <w:p w14:paraId="0B9CBECB" w14:textId="77777777" w:rsidR="00800453" w:rsidRPr="006A1656" w:rsidRDefault="00800453" w:rsidP="00800453">
      <w:pPr>
        <w:pStyle w:val="Prrafodelista"/>
        <w:numPr>
          <w:ilvl w:val="0"/>
          <w:numId w:val="24"/>
        </w:numPr>
        <w:autoSpaceDE w:val="0"/>
        <w:autoSpaceDN w:val="0"/>
        <w:adjustRightInd w:val="0"/>
        <w:spacing w:after="0" w:line="240" w:lineRule="auto"/>
        <w:jc w:val="both"/>
        <w:rPr>
          <w:rFonts w:ascii="Arial" w:hAnsi="Arial" w:cs="Arial"/>
          <w:sz w:val="24"/>
          <w:szCs w:val="24"/>
          <w:lang w:val="es-ES" w:eastAsia="es-ES"/>
        </w:rPr>
      </w:pPr>
      <w:r w:rsidRPr="006A1656">
        <w:rPr>
          <w:rFonts w:ascii="Arial" w:hAnsi="Arial" w:cs="Arial"/>
          <w:sz w:val="24"/>
          <w:szCs w:val="24"/>
          <w:lang w:val="es-ES" w:eastAsia="es-ES"/>
        </w:rPr>
        <w:t>Análisis y criticidad de la información allegada</w:t>
      </w:r>
    </w:p>
    <w:p w14:paraId="175021C7" w14:textId="77777777" w:rsidR="00AC5546" w:rsidRPr="006A1656" w:rsidRDefault="00A903B7" w:rsidP="0020237D">
      <w:pPr>
        <w:pStyle w:val="Prrafodelista"/>
        <w:numPr>
          <w:ilvl w:val="0"/>
          <w:numId w:val="24"/>
        </w:numPr>
        <w:autoSpaceDE w:val="0"/>
        <w:autoSpaceDN w:val="0"/>
        <w:adjustRightInd w:val="0"/>
        <w:spacing w:after="0" w:line="240" w:lineRule="auto"/>
        <w:jc w:val="both"/>
        <w:rPr>
          <w:rFonts w:ascii="Arial" w:hAnsi="Arial" w:cs="Arial"/>
          <w:sz w:val="24"/>
          <w:szCs w:val="24"/>
          <w:lang w:val="es-ES"/>
        </w:rPr>
      </w:pPr>
      <w:r w:rsidRPr="006A1656">
        <w:rPr>
          <w:rFonts w:ascii="Arial" w:hAnsi="Arial" w:cs="Arial"/>
          <w:sz w:val="24"/>
          <w:szCs w:val="24"/>
        </w:rPr>
        <w:t>Reporte a la página web de derechos de autor</w:t>
      </w:r>
    </w:p>
    <w:p w14:paraId="782C9353" w14:textId="77777777" w:rsidR="00A903B7" w:rsidRPr="006A1656" w:rsidRDefault="00A903B7" w:rsidP="00A903B7">
      <w:pPr>
        <w:spacing w:after="0"/>
        <w:jc w:val="both"/>
        <w:rPr>
          <w:rFonts w:ascii="Arial" w:eastAsia="Times New Roman" w:hAnsi="Arial" w:cs="Arial"/>
          <w:b/>
          <w:sz w:val="24"/>
          <w:szCs w:val="24"/>
          <w:lang w:eastAsia="es-CO"/>
        </w:rPr>
      </w:pPr>
    </w:p>
    <w:p w14:paraId="611CD4A8" w14:textId="77777777" w:rsidR="00774445" w:rsidRPr="006A1656" w:rsidRDefault="00774445" w:rsidP="00774445">
      <w:pPr>
        <w:pStyle w:val="Prrafodelista"/>
        <w:numPr>
          <w:ilvl w:val="0"/>
          <w:numId w:val="4"/>
        </w:numPr>
        <w:spacing w:after="0"/>
        <w:jc w:val="both"/>
        <w:rPr>
          <w:rFonts w:ascii="Arial" w:hAnsi="Arial" w:cs="Arial"/>
          <w:b/>
          <w:sz w:val="24"/>
          <w:szCs w:val="24"/>
        </w:rPr>
      </w:pPr>
      <w:r w:rsidRPr="006A1656">
        <w:rPr>
          <w:rFonts w:ascii="Arial" w:hAnsi="Arial" w:cs="Arial"/>
          <w:b/>
          <w:sz w:val="24"/>
          <w:szCs w:val="24"/>
        </w:rPr>
        <w:t>DESARROLLO</w:t>
      </w:r>
    </w:p>
    <w:p w14:paraId="2A171476" w14:textId="77777777" w:rsidR="00774445" w:rsidRPr="006A1656" w:rsidRDefault="00774445" w:rsidP="00774445">
      <w:pPr>
        <w:pStyle w:val="Prrafodelista"/>
        <w:spacing w:after="0"/>
        <w:jc w:val="both"/>
        <w:rPr>
          <w:rFonts w:ascii="Arial" w:hAnsi="Arial" w:cs="Arial"/>
          <w:b/>
          <w:sz w:val="24"/>
          <w:szCs w:val="24"/>
        </w:rPr>
      </w:pPr>
    </w:p>
    <w:p w14:paraId="5278CE21" w14:textId="77777777" w:rsidR="00A903B7" w:rsidRPr="006A1656" w:rsidRDefault="00A903B7" w:rsidP="00774445">
      <w:pPr>
        <w:pStyle w:val="Prrafodelista"/>
        <w:numPr>
          <w:ilvl w:val="1"/>
          <w:numId w:val="32"/>
        </w:numPr>
        <w:spacing w:after="0"/>
        <w:ind w:hanging="436"/>
        <w:jc w:val="both"/>
        <w:rPr>
          <w:rFonts w:ascii="Arial" w:hAnsi="Arial" w:cs="Arial"/>
          <w:b/>
          <w:sz w:val="24"/>
          <w:szCs w:val="24"/>
        </w:rPr>
      </w:pPr>
      <w:r w:rsidRPr="006A1656">
        <w:rPr>
          <w:rFonts w:ascii="Arial" w:hAnsi="Arial" w:cs="Arial"/>
          <w:b/>
          <w:bCs/>
          <w:sz w:val="24"/>
          <w:szCs w:val="24"/>
          <w:lang w:val="es-ES"/>
        </w:rPr>
        <w:t xml:space="preserve">REPORTE DE LA INFORMACIÓN </w:t>
      </w:r>
    </w:p>
    <w:p w14:paraId="7F88AAF7" w14:textId="77777777" w:rsidR="00A903B7" w:rsidRPr="006A1656" w:rsidRDefault="00A903B7" w:rsidP="00A903B7">
      <w:pPr>
        <w:spacing w:after="0"/>
        <w:jc w:val="both"/>
        <w:rPr>
          <w:rFonts w:ascii="Arial" w:hAnsi="Arial" w:cs="Arial"/>
          <w:sz w:val="24"/>
          <w:szCs w:val="24"/>
        </w:rPr>
      </w:pPr>
    </w:p>
    <w:p w14:paraId="3913C3E9" w14:textId="5582F777" w:rsidR="00A903B7" w:rsidRPr="006A1656" w:rsidRDefault="00A903B7" w:rsidP="00774445">
      <w:pPr>
        <w:pStyle w:val="Prrafodelista"/>
        <w:numPr>
          <w:ilvl w:val="0"/>
          <w:numId w:val="33"/>
        </w:numPr>
        <w:autoSpaceDE w:val="0"/>
        <w:autoSpaceDN w:val="0"/>
        <w:adjustRightInd w:val="0"/>
        <w:spacing w:after="0" w:line="240" w:lineRule="auto"/>
        <w:jc w:val="both"/>
        <w:rPr>
          <w:rFonts w:ascii="Arial" w:hAnsi="Arial" w:cs="Arial"/>
          <w:sz w:val="24"/>
          <w:szCs w:val="24"/>
          <w:lang w:eastAsia="es-CO"/>
        </w:rPr>
      </w:pPr>
      <w:r w:rsidRPr="006A1656">
        <w:rPr>
          <w:rFonts w:ascii="Arial" w:hAnsi="Arial" w:cs="Arial"/>
          <w:sz w:val="24"/>
          <w:szCs w:val="24"/>
          <w:lang w:eastAsia="es-CO"/>
        </w:rPr>
        <w:t>En el sitio web de la Dirección Nacional de Derechos de Autor, Unidad Administrativa Especial del Ministerio del Interior (http://derechodeautor.gov.co/), se consultó en febrero de 202</w:t>
      </w:r>
      <w:r w:rsidR="00605F46" w:rsidRPr="006A1656">
        <w:rPr>
          <w:rFonts w:ascii="Arial" w:hAnsi="Arial" w:cs="Arial"/>
          <w:sz w:val="24"/>
          <w:szCs w:val="24"/>
          <w:lang w:eastAsia="es-CO"/>
        </w:rPr>
        <w:t>5</w:t>
      </w:r>
      <w:r w:rsidRPr="006A1656">
        <w:rPr>
          <w:rFonts w:ascii="Arial" w:hAnsi="Arial" w:cs="Arial"/>
          <w:sz w:val="24"/>
          <w:szCs w:val="24"/>
          <w:lang w:eastAsia="es-CO"/>
        </w:rPr>
        <w:t xml:space="preserve"> los requerimientos de información de dicha Unidad. Allí se observa que la fecha límite para diligenciar el informe solicitado es </w:t>
      </w:r>
      <w:r w:rsidR="00774445" w:rsidRPr="006A1656">
        <w:rPr>
          <w:rFonts w:ascii="Arial" w:hAnsi="Arial" w:cs="Arial"/>
          <w:sz w:val="24"/>
          <w:szCs w:val="24"/>
          <w:lang w:eastAsia="es-CO"/>
        </w:rPr>
        <w:t>el</w:t>
      </w:r>
      <w:r w:rsidRPr="006A1656">
        <w:rPr>
          <w:rFonts w:ascii="Arial" w:hAnsi="Arial" w:cs="Arial"/>
          <w:sz w:val="24"/>
          <w:szCs w:val="24"/>
          <w:lang w:eastAsia="es-CO"/>
        </w:rPr>
        <w:t xml:space="preserve"> </w:t>
      </w:r>
      <w:r w:rsidR="00605F46" w:rsidRPr="006A1656">
        <w:rPr>
          <w:rFonts w:ascii="Arial" w:hAnsi="Arial" w:cs="Arial"/>
          <w:sz w:val="24"/>
          <w:szCs w:val="24"/>
          <w:lang w:eastAsia="es-CO"/>
        </w:rPr>
        <w:t>2</w:t>
      </w:r>
      <w:r w:rsidRPr="006A1656">
        <w:rPr>
          <w:rFonts w:ascii="Arial" w:hAnsi="Arial" w:cs="Arial"/>
          <w:sz w:val="24"/>
          <w:szCs w:val="24"/>
          <w:lang w:eastAsia="es-CO"/>
        </w:rPr>
        <w:t>1 de marzo de 202</w:t>
      </w:r>
      <w:r w:rsidR="00605F46" w:rsidRPr="006A1656">
        <w:rPr>
          <w:rFonts w:ascii="Arial" w:hAnsi="Arial" w:cs="Arial"/>
          <w:sz w:val="24"/>
          <w:szCs w:val="24"/>
          <w:lang w:eastAsia="es-CO"/>
        </w:rPr>
        <w:t>5</w:t>
      </w:r>
      <w:r w:rsidRPr="006A1656">
        <w:rPr>
          <w:rFonts w:ascii="Arial" w:hAnsi="Arial" w:cs="Arial"/>
          <w:sz w:val="24"/>
          <w:szCs w:val="24"/>
          <w:lang w:eastAsia="es-CO"/>
        </w:rPr>
        <w:t xml:space="preserve">. </w:t>
      </w:r>
    </w:p>
    <w:p w14:paraId="5B7720A9" w14:textId="7D44C9F2" w:rsidR="00CA7130" w:rsidRPr="00CA7130" w:rsidRDefault="00CA7130" w:rsidP="00CA7130">
      <w:pPr>
        <w:autoSpaceDE w:val="0"/>
        <w:autoSpaceDN w:val="0"/>
        <w:adjustRightInd w:val="0"/>
        <w:spacing w:after="0" w:line="240" w:lineRule="auto"/>
        <w:jc w:val="both"/>
        <w:rPr>
          <w:rFonts w:ascii="Arial" w:hAnsi="Arial" w:cs="Arial"/>
          <w:lang w:eastAsia="es-CO"/>
        </w:rPr>
      </w:pPr>
      <w:r>
        <w:rPr>
          <w:noProof/>
        </w:rPr>
        <w:lastRenderedPageBreak/>
        <w:drawing>
          <wp:inline distT="0" distB="0" distL="0" distR="0" wp14:anchorId="53044C43" wp14:editId="4848A575">
            <wp:extent cx="5612130" cy="333375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333750"/>
                    </a:xfrm>
                    <a:prstGeom prst="rect">
                      <a:avLst/>
                    </a:prstGeom>
                  </pic:spPr>
                </pic:pic>
              </a:graphicData>
            </a:graphic>
          </wp:inline>
        </w:drawing>
      </w:r>
    </w:p>
    <w:p w14:paraId="76603D7A" w14:textId="75C3A60D" w:rsidR="00A903B7" w:rsidRPr="00774445" w:rsidRDefault="00A903B7" w:rsidP="00A903B7">
      <w:pPr>
        <w:autoSpaceDE w:val="0"/>
        <w:autoSpaceDN w:val="0"/>
        <w:adjustRightInd w:val="0"/>
        <w:spacing w:after="0" w:line="240" w:lineRule="auto"/>
        <w:jc w:val="both"/>
        <w:rPr>
          <w:rFonts w:ascii="Arial" w:hAnsi="Arial" w:cs="Arial"/>
          <w:b/>
          <w:bCs/>
          <w:sz w:val="16"/>
          <w:szCs w:val="16"/>
          <w:lang w:eastAsia="es-CO"/>
        </w:rPr>
      </w:pPr>
      <w:r w:rsidRPr="00774445">
        <w:rPr>
          <w:rFonts w:ascii="Arial" w:hAnsi="Arial" w:cs="Arial"/>
          <w:b/>
          <w:bCs/>
          <w:sz w:val="16"/>
          <w:szCs w:val="16"/>
          <w:lang w:eastAsia="es-CO"/>
        </w:rPr>
        <w:t xml:space="preserve">Fuente: Pagina de derechos de autor, </w:t>
      </w:r>
      <w:r w:rsidRPr="00774445">
        <w:rPr>
          <w:rFonts w:ascii="Arial" w:hAnsi="Arial" w:cs="Arial"/>
          <w:sz w:val="16"/>
          <w:szCs w:val="16"/>
        </w:rPr>
        <w:t xml:space="preserve">Consulta realizada por Internet en </w:t>
      </w:r>
      <w:r w:rsidR="00605F46">
        <w:rPr>
          <w:rFonts w:ascii="Arial" w:hAnsi="Arial" w:cs="Arial"/>
          <w:sz w:val="16"/>
          <w:szCs w:val="16"/>
        </w:rPr>
        <w:t>marzo</w:t>
      </w:r>
      <w:r w:rsidRPr="00774445">
        <w:rPr>
          <w:rFonts w:ascii="Arial" w:hAnsi="Arial" w:cs="Arial"/>
          <w:sz w:val="16"/>
          <w:szCs w:val="16"/>
        </w:rPr>
        <w:t xml:space="preserve"> de 202</w:t>
      </w:r>
      <w:r w:rsidR="00605F46">
        <w:rPr>
          <w:rFonts w:ascii="Arial" w:hAnsi="Arial" w:cs="Arial"/>
          <w:sz w:val="16"/>
          <w:szCs w:val="16"/>
        </w:rPr>
        <w:t>5</w:t>
      </w:r>
      <w:r w:rsidRPr="00774445">
        <w:rPr>
          <w:rFonts w:ascii="Arial" w:hAnsi="Arial" w:cs="Arial"/>
          <w:sz w:val="16"/>
          <w:szCs w:val="16"/>
        </w:rPr>
        <w:t xml:space="preserve">, </w:t>
      </w:r>
      <w:r w:rsidR="00FC3F6C">
        <w:rPr>
          <w:rFonts w:ascii="Arial" w:hAnsi="Arial" w:cs="Arial"/>
          <w:sz w:val="16"/>
          <w:szCs w:val="16"/>
        </w:rPr>
        <w:t>Dirección</w:t>
      </w:r>
      <w:r w:rsidRPr="00774445">
        <w:rPr>
          <w:rFonts w:ascii="Arial" w:hAnsi="Arial" w:cs="Arial"/>
          <w:sz w:val="16"/>
          <w:szCs w:val="16"/>
        </w:rPr>
        <w:t xml:space="preserve"> de Evaluación y Control)</w:t>
      </w:r>
    </w:p>
    <w:p w14:paraId="65235BCB" w14:textId="73ECA09E" w:rsidR="00A903B7" w:rsidRDefault="00A903B7" w:rsidP="00A903B7">
      <w:pPr>
        <w:autoSpaceDE w:val="0"/>
        <w:autoSpaceDN w:val="0"/>
        <w:adjustRightInd w:val="0"/>
        <w:spacing w:after="0" w:line="240" w:lineRule="auto"/>
        <w:jc w:val="both"/>
        <w:rPr>
          <w:rFonts w:ascii="Arial" w:hAnsi="Arial" w:cs="Arial"/>
          <w:lang w:eastAsia="es-CO"/>
        </w:rPr>
      </w:pPr>
    </w:p>
    <w:p w14:paraId="188558EF" w14:textId="074759AE" w:rsidR="00A903B7" w:rsidRPr="006A1656" w:rsidRDefault="00A903B7" w:rsidP="00A903B7">
      <w:pPr>
        <w:numPr>
          <w:ilvl w:val="0"/>
          <w:numId w:val="28"/>
        </w:numPr>
        <w:autoSpaceDE w:val="0"/>
        <w:autoSpaceDN w:val="0"/>
        <w:adjustRightInd w:val="0"/>
        <w:spacing w:after="260" w:line="240" w:lineRule="auto"/>
        <w:jc w:val="both"/>
        <w:rPr>
          <w:rFonts w:ascii="Arial" w:hAnsi="Arial" w:cs="Arial"/>
          <w:sz w:val="24"/>
          <w:szCs w:val="24"/>
          <w:lang w:eastAsia="es-CO"/>
        </w:rPr>
      </w:pPr>
      <w:r w:rsidRPr="006A1656">
        <w:rPr>
          <w:rFonts w:ascii="Arial" w:hAnsi="Arial" w:cs="Arial"/>
          <w:sz w:val="24"/>
          <w:szCs w:val="24"/>
          <w:lang w:eastAsia="es-CO"/>
        </w:rPr>
        <w:t>Se dirigió un comunicado interno a</w:t>
      </w:r>
      <w:r w:rsidR="00266C79" w:rsidRPr="006A1656">
        <w:rPr>
          <w:rFonts w:ascii="Arial" w:hAnsi="Arial" w:cs="Arial"/>
          <w:sz w:val="24"/>
          <w:szCs w:val="24"/>
          <w:lang w:eastAsia="es-CO"/>
        </w:rPr>
        <w:t xml:space="preserve">l proceso de </w:t>
      </w:r>
      <w:r w:rsidRPr="006A1656">
        <w:rPr>
          <w:rFonts w:ascii="Arial" w:hAnsi="Arial" w:cs="Arial"/>
          <w:sz w:val="24"/>
          <w:szCs w:val="24"/>
        </w:rPr>
        <w:t>Gestión TIC</w:t>
      </w:r>
      <w:r w:rsidRPr="006A1656">
        <w:rPr>
          <w:rFonts w:ascii="Arial" w:hAnsi="Arial" w:cs="Arial"/>
          <w:sz w:val="24"/>
          <w:szCs w:val="24"/>
          <w:lang w:eastAsia="es-CO"/>
        </w:rPr>
        <w:t xml:space="preserve">, solicitando datos relacionados con los registrados de hardware de informática y licencias de software, con el objetivo de cotejar los datos disponibles en la Institución. </w:t>
      </w:r>
    </w:p>
    <w:p w14:paraId="4EB188AA" w14:textId="016C3B8F" w:rsidR="00A903B7" w:rsidRPr="006A1656" w:rsidRDefault="00A903B7" w:rsidP="00A903B7">
      <w:pPr>
        <w:numPr>
          <w:ilvl w:val="0"/>
          <w:numId w:val="27"/>
        </w:numPr>
        <w:autoSpaceDE w:val="0"/>
        <w:autoSpaceDN w:val="0"/>
        <w:adjustRightInd w:val="0"/>
        <w:spacing w:after="0" w:line="240" w:lineRule="auto"/>
        <w:jc w:val="both"/>
        <w:rPr>
          <w:rFonts w:ascii="Arial" w:hAnsi="Arial" w:cs="Arial"/>
          <w:i/>
          <w:iCs/>
          <w:sz w:val="24"/>
          <w:szCs w:val="24"/>
          <w:lang w:eastAsia="es-CO"/>
        </w:rPr>
      </w:pPr>
      <w:r w:rsidRPr="006A1656">
        <w:rPr>
          <w:rFonts w:ascii="Arial" w:hAnsi="Arial" w:cs="Arial"/>
          <w:sz w:val="24"/>
          <w:szCs w:val="24"/>
          <w:lang w:eastAsia="es-CO"/>
        </w:rPr>
        <w:t xml:space="preserve">El </w:t>
      </w:r>
      <w:r w:rsidR="00D440F8" w:rsidRPr="006A1656">
        <w:rPr>
          <w:rFonts w:ascii="Arial" w:hAnsi="Arial" w:cs="Arial"/>
          <w:sz w:val="24"/>
          <w:szCs w:val="24"/>
          <w:lang w:eastAsia="es-CO"/>
        </w:rPr>
        <w:t>19</w:t>
      </w:r>
      <w:r w:rsidR="00833B5F" w:rsidRPr="006A1656">
        <w:rPr>
          <w:rFonts w:ascii="Arial" w:hAnsi="Arial" w:cs="Arial"/>
          <w:sz w:val="24"/>
          <w:szCs w:val="24"/>
          <w:lang w:eastAsia="es-CO"/>
        </w:rPr>
        <w:t xml:space="preserve"> </w:t>
      </w:r>
      <w:r w:rsidRPr="006A1656">
        <w:rPr>
          <w:rFonts w:ascii="Arial" w:hAnsi="Arial" w:cs="Arial"/>
          <w:sz w:val="24"/>
          <w:szCs w:val="24"/>
          <w:lang w:eastAsia="es-CO"/>
        </w:rPr>
        <w:t xml:space="preserve">de </w:t>
      </w:r>
      <w:r w:rsidR="00833B5F" w:rsidRPr="006A1656">
        <w:rPr>
          <w:rFonts w:ascii="Arial" w:hAnsi="Arial" w:cs="Arial"/>
          <w:sz w:val="24"/>
          <w:szCs w:val="24"/>
          <w:lang w:eastAsia="es-CO"/>
        </w:rPr>
        <w:t>marzo</w:t>
      </w:r>
      <w:r w:rsidRPr="006A1656">
        <w:rPr>
          <w:rFonts w:ascii="Arial" w:hAnsi="Arial" w:cs="Arial"/>
          <w:sz w:val="24"/>
          <w:szCs w:val="24"/>
          <w:lang w:eastAsia="es-CO"/>
        </w:rPr>
        <w:t xml:space="preserve"> de 202</w:t>
      </w:r>
      <w:r w:rsidR="00D440F8" w:rsidRPr="006A1656">
        <w:rPr>
          <w:rFonts w:ascii="Arial" w:hAnsi="Arial" w:cs="Arial"/>
          <w:sz w:val="24"/>
          <w:szCs w:val="24"/>
          <w:lang w:eastAsia="es-CO"/>
        </w:rPr>
        <w:t>5</w:t>
      </w:r>
      <w:r w:rsidRPr="006A1656">
        <w:rPr>
          <w:rFonts w:ascii="Arial" w:hAnsi="Arial" w:cs="Arial"/>
          <w:sz w:val="24"/>
          <w:szCs w:val="24"/>
          <w:lang w:eastAsia="es-CO"/>
        </w:rPr>
        <w:t xml:space="preserve"> se diligenci</w:t>
      </w:r>
      <w:r w:rsidR="00856F6E" w:rsidRPr="006A1656">
        <w:rPr>
          <w:rFonts w:ascii="Arial" w:hAnsi="Arial" w:cs="Arial"/>
          <w:sz w:val="24"/>
          <w:szCs w:val="24"/>
          <w:lang w:eastAsia="es-CO"/>
        </w:rPr>
        <w:t xml:space="preserve">ó </w:t>
      </w:r>
      <w:r w:rsidRPr="006A1656">
        <w:rPr>
          <w:rFonts w:ascii="Arial" w:hAnsi="Arial" w:cs="Arial"/>
          <w:sz w:val="24"/>
          <w:szCs w:val="24"/>
          <w:lang w:eastAsia="es-CO"/>
        </w:rPr>
        <w:t>el informe en línea (por la misma página web), consistente en un formulario provisto por la Dirección Nacional de Derechos de Autor (DNDA), atendiendo lo indicado en la Circular No. 017 de junio de 2011 cuyo asunto es «</w:t>
      </w:r>
      <w:r w:rsidRPr="006A1656">
        <w:rPr>
          <w:rFonts w:ascii="Arial" w:hAnsi="Arial" w:cs="Arial"/>
          <w:i/>
          <w:iCs/>
          <w:sz w:val="24"/>
          <w:szCs w:val="24"/>
          <w:lang w:eastAsia="es-CO"/>
        </w:rPr>
        <w:t xml:space="preserve">Modificación circular 12 del 2 de febrero de 2007, sobre recomendaciones, seguimiento y resultados sobre el cumplimiento de las normas en materia de derecho de autor sobre programas de computador (software)». </w:t>
      </w:r>
    </w:p>
    <w:p w14:paraId="0BD4B24F" w14:textId="77777777" w:rsidR="00A903B7" w:rsidRPr="006A1656" w:rsidRDefault="00A903B7" w:rsidP="00A903B7">
      <w:pPr>
        <w:autoSpaceDE w:val="0"/>
        <w:autoSpaceDN w:val="0"/>
        <w:adjustRightInd w:val="0"/>
        <w:spacing w:after="0" w:line="240" w:lineRule="auto"/>
        <w:ind w:left="720"/>
        <w:jc w:val="both"/>
        <w:rPr>
          <w:rFonts w:ascii="Arial" w:hAnsi="Arial" w:cs="Arial"/>
          <w:i/>
          <w:iCs/>
          <w:sz w:val="24"/>
          <w:szCs w:val="24"/>
          <w:lang w:eastAsia="es-CO"/>
        </w:rPr>
      </w:pPr>
    </w:p>
    <w:p w14:paraId="79C93E49" w14:textId="6390F1BF" w:rsidR="00A903B7" w:rsidRPr="006A1656" w:rsidRDefault="00A903B7" w:rsidP="00A903B7">
      <w:pPr>
        <w:numPr>
          <w:ilvl w:val="0"/>
          <w:numId w:val="26"/>
        </w:numPr>
        <w:autoSpaceDE w:val="0"/>
        <w:autoSpaceDN w:val="0"/>
        <w:adjustRightInd w:val="0"/>
        <w:spacing w:after="260" w:line="240" w:lineRule="auto"/>
        <w:jc w:val="both"/>
        <w:rPr>
          <w:rFonts w:ascii="Arial" w:hAnsi="Arial" w:cs="Arial"/>
          <w:sz w:val="24"/>
          <w:szCs w:val="24"/>
          <w:lang w:eastAsia="es-CO"/>
        </w:rPr>
      </w:pPr>
      <w:r w:rsidRPr="006A1656">
        <w:rPr>
          <w:rFonts w:ascii="Arial" w:hAnsi="Arial" w:cs="Arial"/>
          <w:sz w:val="24"/>
          <w:szCs w:val="24"/>
          <w:lang w:eastAsia="es-CO"/>
        </w:rPr>
        <w:lastRenderedPageBreak/>
        <w:t xml:space="preserve">El registro de la DNDA, en lo que refiere a la pregunta “¿Con cuántos equipos cuenta la Entidad?” sólo permite el ingreso de números. El número registrado corresponde al total de </w:t>
      </w:r>
      <w:r w:rsidR="0064606B" w:rsidRPr="006A1656">
        <w:rPr>
          <w:rFonts w:ascii="Arial" w:hAnsi="Arial" w:cs="Arial"/>
          <w:sz w:val="24"/>
          <w:szCs w:val="24"/>
          <w:lang w:eastAsia="es-CO"/>
        </w:rPr>
        <w:t xml:space="preserve">tres mil </w:t>
      </w:r>
      <w:r w:rsidR="00C506C1">
        <w:rPr>
          <w:rFonts w:ascii="Arial" w:hAnsi="Arial" w:cs="Arial"/>
          <w:sz w:val="24"/>
          <w:szCs w:val="24"/>
          <w:lang w:eastAsia="es-CO"/>
        </w:rPr>
        <w:t xml:space="preserve">seiscientos </w:t>
      </w:r>
      <w:r w:rsidR="0064606B" w:rsidRPr="006A1656">
        <w:rPr>
          <w:rFonts w:ascii="Arial" w:hAnsi="Arial" w:cs="Arial"/>
          <w:sz w:val="24"/>
          <w:szCs w:val="24"/>
          <w:lang w:eastAsia="es-CO"/>
        </w:rPr>
        <w:t xml:space="preserve">setenta y </w:t>
      </w:r>
      <w:r w:rsidR="00BA2C23">
        <w:rPr>
          <w:rFonts w:ascii="Arial" w:hAnsi="Arial" w:cs="Arial"/>
          <w:sz w:val="24"/>
          <w:szCs w:val="24"/>
          <w:lang w:eastAsia="es-CO"/>
        </w:rPr>
        <w:t>seis</w:t>
      </w:r>
      <w:r w:rsidR="0064606B" w:rsidRPr="006A1656">
        <w:rPr>
          <w:rFonts w:ascii="Arial" w:hAnsi="Arial" w:cs="Arial"/>
          <w:sz w:val="24"/>
          <w:szCs w:val="24"/>
          <w:lang w:eastAsia="es-CO"/>
        </w:rPr>
        <w:t xml:space="preserve"> </w:t>
      </w:r>
      <w:r w:rsidRPr="006A1656">
        <w:rPr>
          <w:rFonts w:ascii="Arial" w:hAnsi="Arial" w:cs="Arial"/>
          <w:sz w:val="24"/>
          <w:szCs w:val="24"/>
          <w:lang w:eastAsia="es-CO"/>
        </w:rPr>
        <w:t>(</w:t>
      </w:r>
      <w:r w:rsidR="0064606B" w:rsidRPr="006A1656">
        <w:rPr>
          <w:rFonts w:ascii="Arial" w:hAnsi="Arial" w:cs="Arial"/>
          <w:sz w:val="24"/>
          <w:szCs w:val="24"/>
          <w:lang w:eastAsia="es-CO"/>
        </w:rPr>
        <w:t>3</w:t>
      </w:r>
      <w:r w:rsidRPr="006A1656">
        <w:rPr>
          <w:rFonts w:ascii="Arial" w:hAnsi="Arial" w:cs="Arial"/>
          <w:sz w:val="24"/>
          <w:szCs w:val="24"/>
          <w:lang w:eastAsia="es-CO"/>
        </w:rPr>
        <w:t>.</w:t>
      </w:r>
      <w:r w:rsidR="00D440F8" w:rsidRPr="006A1656">
        <w:rPr>
          <w:rFonts w:ascii="Arial" w:hAnsi="Arial" w:cs="Arial"/>
          <w:sz w:val="24"/>
          <w:szCs w:val="24"/>
          <w:lang w:eastAsia="es-CO"/>
        </w:rPr>
        <w:t>676</w:t>
      </w:r>
      <w:r w:rsidRPr="006A1656">
        <w:rPr>
          <w:rFonts w:ascii="Arial" w:hAnsi="Arial" w:cs="Arial"/>
          <w:sz w:val="24"/>
          <w:szCs w:val="24"/>
          <w:lang w:eastAsia="es-CO"/>
        </w:rPr>
        <w:t xml:space="preserve">) equipos. </w:t>
      </w:r>
    </w:p>
    <w:p w14:paraId="38678290" w14:textId="217C6906" w:rsidR="00A903B7" w:rsidRPr="006A1656" w:rsidRDefault="00A903B7" w:rsidP="00A903B7">
      <w:pPr>
        <w:numPr>
          <w:ilvl w:val="0"/>
          <w:numId w:val="26"/>
        </w:numPr>
        <w:autoSpaceDE w:val="0"/>
        <w:autoSpaceDN w:val="0"/>
        <w:adjustRightInd w:val="0"/>
        <w:spacing w:after="260" w:line="240" w:lineRule="auto"/>
        <w:jc w:val="both"/>
        <w:rPr>
          <w:rFonts w:ascii="Arial" w:hAnsi="Arial" w:cs="Arial"/>
          <w:sz w:val="24"/>
          <w:szCs w:val="24"/>
          <w:lang w:eastAsia="es-CO"/>
        </w:rPr>
      </w:pPr>
      <w:r w:rsidRPr="006A1656">
        <w:rPr>
          <w:rFonts w:ascii="Arial" w:hAnsi="Arial" w:cs="Arial"/>
          <w:sz w:val="24"/>
          <w:szCs w:val="24"/>
          <w:lang w:eastAsia="es-CO"/>
        </w:rPr>
        <w:t xml:space="preserve">El reporte a la DNDA se realiza en nombre del </w:t>
      </w:r>
      <w:proofErr w:type="gramStart"/>
      <w:r w:rsidR="00973CE1" w:rsidRPr="006A1656">
        <w:rPr>
          <w:rFonts w:ascii="Arial" w:hAnsi="Arial" w:cs="Arial"/>
          <w:sz w:val="24"/>
          <w:szCs w:val="24"/>
          <w:lang w:eastAsia="es-CO"/>
        </w:rPr>
        <w:t>Jefe</w:t>
      </w:r>
      <w:proofErr w:type="gramEnd"/>
      <w:r w:rsidRPr="006A1656">
        <w:rPr>
          <w:rFonts w:ascii="Arial" w:hAnsi="Arial" w:cs="Arial"/>
          <w:sz w:val="24"/>
          <w:szCs w:val="24"/>
          <w:lang w:eastAsia="es-CO"/>
        </w:rPr>
        <w:t xml:space="preserve"> de la </w:t>
      </w:r>
      <w:r w:rsidR="00FC3F6C" w:rsidRPr="006A1656">
        <w:rPr>
          <w:rFonts w:ascii="Arial" w:hAnsi="Arial" w:cs="Arial"/>
          <w:sz w:val="24"/>
          <w:szCs w:val="24"/>
          <w:lang w:eastAsia="es-CO"/>
        </w:rPr>
        <w:t>Dirección</w:t>
      </w:r>
      <w:r w:rsidRPr="006A1656">
        <w:rPr>
          <w:rFonts w:ascii="Arial" w:hAnsi="Arial" w:cs="Arial"/>
          <w:sz w:val="24"/>
          <w:szCs w:val="24"/>
          <w:lang w:eastAsia="es-CO"/>
        </w:rPr>
        <w:t xml:space="preserve"> de Evaluación y Control de la Institución Universitaria Pascual Bravo.</w:t>
      </w:r>
    </w:p>
    <w:p w14:paraId="76089484" w14:textId="50F05C41" w:rsidR="00973CE1" w:rsidRPr="006A1656" w:rsidRDefault="00A903B7" w:rsidP="00A903B7">
      <w:pPr>
        <w:numPr>
          <w:ilvl w:val="0"/>
          <w:numId w:val="26"/>
        </w:numPr>
        <w:autoSpaceDE w:val="0"/>
        <w:autoSpaceDN w:val="0"/>
        <w:adjustRightInd w:val="0"/>
        <w:spacing w:after="260" w:line="240" w:lineRule="auto"/>
        <w:jc w:val="both"/>
        <w:rPr>
          <w:rFonts w:ascii="Arial" w:hAnsi="Arial" w:cs="Arial"/>
          <w:sz w:val="24"/>
          <w:szCs w:val="24"/>
          <w:lang w:eastAsia="es-CO"/>
        </w:rPr>
      </w:pPr>
      <w:r w:rsidRPr="006A1656">
        <w:rPr>
          <w:rFonts w:ascii="Arial" w:hAnsi="Arial" w:cs="Arial"/>
          <w:sz w:val="24"/>
          <w:szCs w:val="24"/>
          <w:lang w:eastAsia="es-CO"/>
        </w:rPr>
        <w:t>Se recibe la «CONFIRMACIÓN PRESENTACIÓN INFORME SOFTWARE LEGAL VIGENCIA 202</w:t>
      </w:r>
      <w:r w:rsidR="00D440F8" w:rsidRPr="006A1656">
        <w:rPr>
          <w:rFonts w:ascii="Arial" w:hAnsi="Arial" w:cs="Arial"/>
          <w:sz w:val="24"/>
          <w:szCs w:val="24"/>
          <w:lang w:eastAsia="es-CO"/>
        </w:rPr>
        <w:t>4</w:t>
      </w:r>
      <w:r w:rsidRPr="006A1656">
        <w:rPr>
          <w:rFonts w:ascii="Arial" w:hAnsi="Arial" w:cs="Arial"/>
          <w:sz w:val="24"/>
          <w:szCs w:val="24"/>
          <w:lang w:eastAsia="es-CO"/>
        </w:rPr>
        <w:t>» que se anexa al presente informe.</w:t>
      </w:r>
    </w:p>
    <w:p w14:paraId="423693B9" w14:textId="4A2DC5E3" w:rsidR="00A903B7" w:rsidRPr="006A1656" w:rsidRDefault="00312038" w:rsidP="00D443FD">
      <w:pPr>
        <w:rPr>
          <w:rFonts w:ascii="Arial" w:hAnsi="Arial" w:cs="Arial"/>
          <w:sz w:val="24"/>
          <w:szCs w:val="24"/>
        </w:rPr>
      </w:pPr>
      <w:r w:rsidRPr="006A1656">
        <w:rPr>
          <w:rFonts w:ascii="Arial" w:hAnsi="Arial" w:cs="Arial"/>
          <w:noProof/>
          <w:sz w:val="24"/>
          <w:szCs w:val="24"/>
        </w:rPr>
        <w:drawing>
          <wp:anchor distT="0" distB="0" distL="114300" distR="114300" simplePos="0" relativeHeight="251681792" behindDoc="0" locked="0" layoutInCell="1" allowOverlap="1" wp14:anchorId="4DB78F12" wp14:editId="7A63B811">
            <wp:simplePos x="0" y="0"/>
            <wp:positionH relativeFrom="margin">
              <wp:posOffset>920115</wp:posOffset>
            </wp:positionH>
            <wp:positionV relativeFrom="paragraph">
              <wp:posOffset>680720</wp:posOffset>
            </wp:positionV>
            <wp:extent cx="4000500" cy="2009775"/>
            <wp:effectExtent l="0" t="0" r="0"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996" t="959" r="598" b="719"/>
                    <a:stretch/>
                  </pic:blipFill>
                  <pic:spPr bwMode="auto">
                    <a:xfrm>
                      <a:off x="0" y="0"/>
                      <a:ext cx="4000500"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03B7" w:rsidRPr="006A1656">
        <w:rPr>
          <w:rFonts w:ascii="Arial" w:hAnsi="Arial" w:cs="Arial"/>
          <w:sz w:val="24"/>
          <w:szCs w:val="24"/>
        </w:rPr>
        <w:t xml:space="preserve">En el enlace </w:t>
      </w:r>
      <w:r w:rsidR="00D440F8" w:rsidRPr="006A1656">
        <w:rPr>
          <w:rFonts w:ascii="Arial" w:hAnsi="Arial" w:cs="Arial"/>
          <w:sz w:val="24"/>
          <w:szCs w:val="24"/>
        </w:rPr>
        <w:t>https://www.derechodeautor.gov.co/es/formulario-informe-de-software-legal-entidades-publicas</w:t>
      </w:r>
      <w:r w:rsidR="00A903B7" w:rsidRPr="006A1656">
        <w:rPr>
          <w:rFonts w:ascii="Arial" w:hAnsi="Arial" w:cs="Arial"/>
          <w:sz w:val="24"/>
          <w:szCs w:val="24"/>
        </w:rPr>
        <w:t xml:space="preserve">, se tiene acceso </w:t>
      </w:r>
      <w:r w:rsidR="00D440F8" w:rsidRPr="006A1656">
        <w:rPr>
          <w:rFonts w:ascii="Arial" w:hAnsi="Arial" w:cs="Arial"/>
          <w:sz w:val="24"/>
          <w:szCs w:val="24"/>
        </w:rPr>
        <w:t>a una información para poder</w:t>
      </w:r>
      <w:r>
        <w:rPr>
          <w:rFonts w:ascii="Arial" w:hAnsi="Arial" w:cs="Arial"/>
          <w:sz w:val="24"/>
          <w:szCs w:val="24"/>
        </w:rPr>
        <w:t xml:space="preserve"> </w:t>
      </w:r>
      <w:r w:rsidR="00D440F8" w:rsidRPr="006A1656">
        <w:rPr>
          <w:rFonts w:ascii="Arial" w:hAnsi="Arial" w:cs="Arial"/>
          <w:sz w:val="24"/>
          <w:szCs w:val="24"/>
        </w:rPr>
        <w:t>continuar.</w:t>
      </w:r>
    </w:p>
    <w:p w14:paraId="00AFB71E" w14:textId="435C6224" w:rsidR="00E2675F" w:rsidRPr="00774445" w:rsidRDefault="00E2675F" w:rsidP="00E2675F">
      <w:pPr>
        <w:autoSpaceDE w:val="0"/>
        <w:autoSpaceDN w:val="0"/>
        <w:adjustRightInd w:val="0"/>
        <w:spacing w:after="0" w:line="240" w:lineRule="auto"/>
        <w:jc w:val="both"/>
        <w:rPr>
          <w:rFonts w:ascii="Arial" w:hAnsi="Arial" w:cs="Arial"/>
          <w:b/>
          <w:bCs/>
          <w:sz w:val="16"/>
          <w:szCs w:val="16"/>
          <w:lang w:eastAsia="es-CO"/>
        </w:rPr>
      </w:pPr>
      <w:r w:rsidRPr="00774445">
        <w:rPr>
          <w:rFonts w:ascii="Arial" w:hAnsi="Arial" w:cs="Arial"/>
          <w:b/>
          <w:bCs/>
          <w:sz w:val="16"/>
          <w:szCs w:val="16"/>
          <w:lang w:eastAsia="es-CO"/>
        </w:rPr>
        <w:t xml:space="preserve">Fuente: Pagina de derechos de autor, </w:t>
      </w:r>
      <w:r w:rsidRPr="00774445">
        <w:rPr>
          <w:rFonts w:ascii="Arial" w:hAnsi="Arial" w:cs="Arial"/>
          <w:sz w:val="16"/>
          <w:szCs w:val="16"/>
        </w:rPr>
        <w:t xml:space="preserve">Consulta realizada por Internet en </w:t>
      </w:r>
      <w:r w:rsidR="00605F46">
        <w:rPr>
          <w:rFonts w:ascii="Arial" w:hAnsi="Arial" w:cs="Arial"/>
          <w:sz w:val="16"/>
          <w:szCs w:val="16"/>
        </w:rPr>
        <w:t>marzo</w:t>
      </w:r>
      <w:r w:rsidRPr="00774445">
        <w:rPr>
          <w:rFonts w:ascii="Arial" w:hAnsi="Arial" w:cs="Arial"/>
          <w:sz w:val="16"/>
          <w:szCs w:val="16"/>
        </w:rPr>
        <w:t xml:space="preserve"> de 202</w:t>
      </w:r>
      <w:r w:rsidR="00605F46">
        <w:rPr>
          <w:rFonts w:ascii="Arial" w:hAnsi="Arial" w:cs="Arial"/>
          <w:sz w:val="16"/>
          <w:szCs w:val="16"/>
        </w:rPr>
        <w:t>5</w:t>
      </w:r>
      <w:r w:rsidRPr="00774445">
        <w:rPr>
          <w:rFonts w:ascii="Arial" w:hAnsi="Arial" w:cs="Arial"/>
          <w:sz w:val="16"/>
          <w:szCs w:val="16"/>
        </w:rPr>
        <w:t xml:space="preserve">, </w:t>
      </w:r>
      <w:r w:rsidR="00FC3F6C">
        <w:rPr>
          <w:rFonts w:ascii="Arial" w:hAnsi="Arial" w:cs="Arial"/>
          <w:sz w:val="16"/>
          <w:szCs w:val="16"/>
        </w:rPr>
        <w:t>Dirección</w:t>
      </w:r>
      <w:r w:rsidRPr="00774445">
        <w:rPr>
          <w:rFonts w:ascii="Arial" w:hAnsi="Arial" w:cs="Arial"/>
          <w:sz w:val="16"/>
          <w:szCs w:val="16"/>
        </w:rPr>
        <w:t xml:space="preserve"> de Evaluación y Control)</w:t>
      </w:r>
    </w:p>
    <w:p w14:paraId="2A97128F" w14:textId="77777777" w:rsidR="00E2675F" w:rsidRPr="00973CE1" w:rsidRDefault="00E2675F" w:rsidP="00D443FD">
      <w:pPr>
        <w:rPr>
          <w:rFonts w:ascii="Arial" w:hAnsi="Arial" w:cs="Arial"/>
          <w:lang w:eastAsia="es-CO"/>
        </w:rPr>
      </w:pPr>
    </w:p>
    <w:p w14:paraId="73C1E73C" w14:textId="49BBC3A0" w:rsidR="00A903B7" w:rsidRPr="00312038" w:rsidRDefault="00312038" w:rsidP="00A903B7">
      <w:pPr>
        <w:autoSpaceDE w:val="0"/>
        <w:autoSpaceDN w:val="0"/>
        <w:adjustRightInd w:val="0"/>
        <w:spacing w:after="260" w:line="240" w:lineRule="auto"/>
        <w:jc w:val="both"/>
        <w:rPr>
          <w:rFonts w:ascii="Arial" w:hAnsi="Arial" w:cs="Arial"/>
          <w:sz w:val="24"/>
          <w:szCs w:val="24"/>
        </w:rPr>
      </w:pPr>
      <w:r>
        <w:rPr>
          <w:noProof/>
        </w:rPr>
        <w:lastRenderedPageBreak/>
        <w:drawing>
          <wp:anchor distT="0" distB="0" distL="114300" distR="114300" simplePos="0" relativeHeight="251683840" behindDoc="0" locked="0" layoutInCell="1" allowOverlap="1" wp14:anchorId="7322B936" wp14:editId="1D3D86D3">
            <wp:simplePos x="0" y="0"/>
            <wp:positionH relativeFrom="margin">
              <wp:align>right</wp:align>
            </wp:positionH>
            <wp:positionV relativeFrom="paragraph">
              <wp:posOffset>2439670</wp:posOffset>
            </wp:positionV>
            <wp:extent cx="5612130" cy="3333750"/>
            <wp:effectExtent l="0" t="0" r="762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12130" cy="3333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7F66D562" wp14:editId="3BF0BE8C">
            <wp:simplePos x="0" y="0"/>
            <wp:positionH relativeFrom="margin">
              <wp:align>right</wp:align>
            </wp:positionH>
            <wp:positionV relativeFrom="paragraph">
              <wp:posOffset>250190</wp:posOffset>
            </wp:positionV>
            <wp:extent cx="5612130" cy="2171700"/>
            <wp:effectExtent l="0" t="0" r="762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12130" cy="2171700"/>
                    </a:xfrm>
                    <a:prstGeom prst="rect">
                      <a:avLst/>
                    </a:prstGeom>
                  </pic:spPr>
                </pic:pic>
              </a:graphicData>
            </a:graphic>
            <wp14:sizeRelH relativeFrom="page">
              <wp14:pctWidth>0</wp14:pctWidth>
            </wp14:sizeRelH>
            <wp14:sizeRelV relativeFrom="page">
              <wp14:pctHeight>0</wp14:pctHeight>
            </wp14:sizeRelV>
          </wp:anchor>
        </w:drawing>
      </w:r>
      <w:r w:rsidR="00A903B7" w:rsidRPr="0094223E">
        <w:rPr>
          <w:rFonts w:ascii="Arial" w:hAnsi="Arial" w:cs="Arial"/>
        </w:rPr>
        <w:t>A</w:t>
      </w:r>
      <w:r w:rsidR="00A903B7" w:rsidRPr="00312038">
        <w:rPr>
          <w:rFonts w:ascii="Arial" w:hAnsi="Arial" w:cs="Arial"/>
          <w:sz w:val="24"/>
          <w:szCs w:val="24"/>
        </w:rPr>
        <w:t>llí se despliega el formulario “Informe de Software” siguiente:</w:t>
      </w:r>
    </w:p>
    <w:p w14:paraId="54D27A0C" w14:textId="6AA0473E" w:rsidR="00E2675F" w:rsidRPr="00774445" w:rsidRDefault="00973CE1" w:rsidP="00E2675F">
      <w:pPr>
        <w:autoSpaceDE w:val="0"/>
        <w:autoSpaceDN w:val="0"/>
        <w:adjustRightInd w:val="0"/>
        <w:spacing w:after="0" w:line="240" w:lineRule="auto"/>
        <w:jc w:val="both"/>
        <w:rPr>
          <w:rFonts w:ascii="Arial" w:hAnsi="Arial" w:cs="Arial"/>
          <w:b/>
          <w:bCs/>
          <w:sz w:val="16"/>
          <w:szCs w:val="16"/>
          <w:lang w:eastAsia="es-CO"/>
        </w:rPr>
      </w:pPr>
      <w:r>
        <w:rPr>
          <w:rFonts w:ascii="Arial" w:hAnsi="Arial" w:cs="Arial"/>
          <w:lang w:eastAsia="es-CO"/>
        </w:rPr>
        <w:t xml:space="preserve"> </w:t>
      </w:r>
      <w:r w:rsidR="00E2675F" w:rsidRPr="00774445">
        <w:rPr>
          <w:rFonts w:ascii="Arial" w:hAnsi="Arial" w:cs="Arial"/>
          <w:b/>
          <w:bCs/>
          <w:sz w:val="16"/>
          <w:szCs w:val="16"/>
          <w:lang w:eastAsia="es-CO"/>
        </w:rPr>
        <w:t xml:space="preserve">Fuente: Pagina de derechos de autor, </w:t>
      </w:r>
      <w:r w:rsidR="00E2675F" w:rsidRPr="00774445">
        <w:rPr>
          <w:rFonts w:ascii="Arial" w:hAnsi="Arial" w:cs="Arial"/>
          <w:sz w:val="16"/>
          <w:szCs w:val="16"/>
        </w:rPr>
        <w:t xml:space="preserve">Consulta realizada por Internet en </w:t>
      </w:r>
      <w:r w:rsidR="00E2675F">
        <w:rPr>
          <w:rFonts w:ascii="Arial" w:hAnsi="Arial" w:cs="Arial"/>
          <w:sz w:val="16"/>
          <w:szCs w:val="16"/>
        </w:rPr>
        <w:t>febrero</w:t>
      </w:r>
      <w:r w:rsidR="00E2675F" w:rsidRPr="00774445">
        <w:rPr>
          <w:rFonts w:ascii="Arial" w:hAnsi="Arial" w:cs="Arial"/>
          <w:sz w:val="16"/>
          <w:szCs w:val="16"/>
        </w:rPr>
        <w:t xml:space="preserve"> de 202</w:t>
      </w:r>
      <w:r w:rsidR="00605F46">
        <w:rPr>
          <w:rFonts w:ascii="Arial" w:hAnsi="Arial" w:cs="Arial"/>
          <w:sz w:val="16"/>
          <w:szCs w:val="16"/>
        </w:rPr>
        <w:t>5</w:t>
      </w:r>
      <w:r w:rsidR="00E2675F" w:rsidRPr="00774445">
        <w:rPr>
          <w:rFonts w:ascii="Arial" w:hAnsi="Arial" w:cs="Arial"/>
          <w:sz w:val="16"/>
          <w:szCs w:val="16"/>
        </w:rPr>
        <w:t>, Oficina Asesora de Evaluación y Control)</w:t>
      </w:r>
    </w:p>
    <w:p w14:paraId="1871D9BA" w14:textId="4DFE636C" w:rsidR="006F48F7" w:rsidRPr="00312038" w:rsidRDefault="006F48F7" w:rsidP="00FD0D39">
      <w:pPr>
        <w:pStyle w:val="Prrafodelista"/>
        <w:numPr>
          <w:ilvl w:val="0"/>
          <w:numId w:val="35"/>
        </w:numPr>
        <w:autoSpaceDE w:val="0"/>
        <w:autoSpaceDN w:val="0"/>
        <w:adjustRightInd w:val="0"/>
        <w:spacing w:after="260" w:line="240" w:lineRule="auto"/>
        <w:jc w:val="both"/>
        <w:rPr>
          <w:rFonts w:ascii="Arial" w:hAnsi="Arial" w:cs="Arial"/>
          <w:sz w:val="24"/>
          <w:szCs w:val="24"/>
        </w:rPr>
      </w:pPr>
      <w:r w:rsidRPr="00312038">
        <w:rPr>
          <w:rFonts w:ascii="Arial" w:hAnsi="Arial" w:cs="Arial"/>
          <w:color w:val="0D0D0D"/>
          <w:sz w:val="24"/>
          <w:szCs w:val="24"/>
          <w:shd w:val="clear" w:color="auto" w:fill="FFFFFF"/>
        </w:rPr>
        <w:lastRenderedPageBreak/>
        <w:t xml:space="preserve">Además de los datos de identificación de la entidad y del </w:t>
      </w:r>
      <w:r w:rsidR="00312038" w:rsidRPr="00312038">
        <w:rPr>
          <w:rFonts w:ascii="Arial" w:hAnsi="Arial" w:cs="Arial"/>
          <w:color w:val="0D0D0D"/>
          <w:sz w:val="24"/>
          <w:szCs w:val="24"/>
          <w:shd w:val="clear" w:color="auto" w:fill="FFFFFF"/>
        </w:rPr>
        <w:t>jefe</w:t>
      </w:r>
      <w:r w:rsidRPr="00312038">
        <w:rPr>
          <w:rFonts w:ascii="Arial" w:hAnsi="Arial" w:cs="Arial"/>
          <w:color w:val="0D0D0D"/>
          <w:sz w:val="24"/>
          <w:szCs w:val="24"/>
          <w:shd w:val="clear" w:color="auto" w:fill="FFFFFF"/>
        </w:rPr>
        <w:t xml:space="preserve"> de la </w:t>
      </w:r>
      <w:r w:rsidR="00FC3F6C" w:rsidRPr="00312038">
        <w:rPr>
          <w:rFonts w:ascii="Arial" w:hAnsi="Arial" w:cs="Arial"/>
          <w:color w:val="0D0D0D"/>
          <w:sz w:val="24"/>
          <w:szCs w:val="24"/>
          <w:shd w:val="clear" w:color="auto" w:fill="FFFFFF"/>
        </w:rPr>
        <w:t xml:space="preserve">Dirección </w:t>
      </w:r>
      <w:r w:rsidRPr="00312038">
        <w:rPr>
          <w:rFonts w:ascii="Arial" w:hAnsi="Arial" w:cs="Arial"/>
          <w:color w:val="0D0D0D"/>
          <w:sz w:val="24"/>
          <w:szCs w:val="24"/>
          <w:shd w:val="clear" w:color="auto" w:fill="FFFFFF"/>
        </w:rPr>
        <w:t>de Evaluación y Control, se proporcionaron las siguientes respuestas:</w:t>
      </w:r>
    </w:p>
    <w:p w14:paraId="34545B88" w14:textId="37AB2D63" w:rsidR="0032468E" w:rsidRPr="0094223E" w:rsidRDefault="00605F46" w:rsidP="00A903B7">
      <w:pPr>
        <w:autoSpaceDE w:val="0"/>
        <w:autoSpaceDN w:val="0"/>
        <w:adjustRightInd w:val="0"/>
        <w:spacing w:after="260" w:line="240" w:lineRule="auto"/>
        <w:jc w:val="both"/>
        <w:rPr>
          <w:rFonts w:ascii="Arial" w:hAnsi="Arial" w:cs="Arial"/>
          <w:lang w:eastAsia="es-CO"/>
        </w:rPr>
      </w:pPr>
      <w:r>
        <w:rPr>
          <w:noProof/>
        </w:rPr>
        <w:drawing>
          <wp:inline distT="0" distB="0" distL="0" distR="0" wp14:anchorId="3CF90C53" wp14:editId="5AD48FEB">
            <wp:extent cx="5612130" cy="560070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5600700"/>
                    </a:xfrm>
                    <a:prstGeom prst="rect">
                      <a:avLst/>
                    </a:prstGeom>
                  </pic:spPr>
                </pic:pic>
              </a:graphicData>
            </a:graphic>
          </wp:inline>
        </w:drawing>
      </w:r>
    </w:p>
    <w:p w14:paraId="23485184" w14:textId="42C61F46" w:rsidR="00A903B7" w:rsidRPr="0094223E" w:rsidRDefault="00605F46" w:rsidP="00A903B7">
      <w:pPr>
        <w:autoSpaceDE w:val="0"/>
        <w:autoSpaceDN w:val="0"/>
        <w:adjustRightInd w:val="0"/>
        <w:spacing w:after="260" w:line="240" w:lineRule="auto"/>
        <w:jc w:val="both"/>
        <w:rPr>
          <w:rFonts w:ascii="Arial" w:hAnsi="Arial" w:cs="Arial"/>
          <w:lang w:eastAsia="es-CO"/>
        </w:rPr>
      </w:pPr>
      <w:r>
        <w:rPr>
          <w:noProof/>
        </w:rPr>
        <w:lastRenderedPageBreak/>
        <w:drawing>
          <wp:anchor distT="0" distB="0" distL="114300" distR="114300" simplePos="0" relativeHeight="251684864" behindDoc="0" locked="0" layoutInCell="1" allowOverlap="1" wp14:anchorId="45AA915A" wp14:editId="54BA1C80">
            <wp:simplePos x="0" y="0"/>
            <wp:positionH relativeFrom="margin">
              <wp:align>right</wp:align>
            </wp:positionH>
            <wp:positionV relativeFrom="paragraph">
              <wp:posOffset>2540</wp:posOffset>
            </wp:positionV>
            <wp:extent cx="5619750" cy="6143625"/>
            <wp:effectExtent l="0" t="0" r="0" b="9525"/>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19750" cy="6143625"/>
                    </a:xfrm>
                    <a:prstGeom prst="rect">
                      <a:avLst/>
                    </a:prstGeom>
                  </pic:spPr>
                </pic:pic>
              </a:graphicData>
            </a:graphic>
            <wp14:sizeRelH relativeFrom="page">
              <wp14:pctWidth>0</wp14:pctWidth>
            </wp14:sizeRelH>
            <wp14:sizeRelV relativeFrom="page">
              <wp14:pctHeight>0</wp14:pctHeight>
            </wp14:sizeRelV>
          </wp:anchor>
        </w:drawing>
      </w:r>
    </w:p>
    <w:p w14:paraId="286BF804" w14:textId="4F38C765" w:rsidR="003B704D" w:rsidRPr="00FD0D39" w:rsidRDefault="002526F4" w:rsidP="00FD0D39">
      <w:pPr>
        <w:pStyle w:val="Prrafodelista"/>
        <w:numPr>
          <w:ilvl w:val="0"/>
          <w:numId w:val="35"/>
        </w:numPr>
        <w:autoSpaceDE w:val="0"/>
        <w:autoSpaceDN w:val="0"/>
        <w:adjustRightInd w:val="0"/>
        <w:spacing w:after="0" w:line="240" w:lineRule="auto"/>
        <w:jc w:val="both"/>
        <w:rPr>
          <w:rFonts w:ascii="Arial" w:hAnsi="Arial" w:cs="Arial"/>
          <w:b/>
        </w:rPr>
      </w:pPr>
      <w:r w:rsidRPr="00312038">
        <w:rPr>
          <w:noProof/>
          <w:sz w:val="24"/>
          <w:szCs w:val="24"/>
        </w:rPr>
        <w:lastRenderedPageBreak/>
        <w:drawing>
          <wp:anchor distT="0" distB="0" distL="114300" distR="114300" simplePos="0" relativeHeight="251685888" behindDoc="0" locked="0" layoutInCell="1" allowOverlap="1" wp14:anchorId="379616B7" wp14:editId="34570ECE">
            <wp:simplePos x="0" y="0"/>
            <wp:positionH relativeFrom="margin">
              <wp:align>right</wp:align>
            </wp:positionH>
            <wp:positionV relativeFrom="paragraph">
              <wp:posOffset>641350</wp:posOffset>
            </wp:positionV>
            <wp:extent cx="5612130" cy="5476875"/>
            <wp:effectExtent l="0" t="0" r="7620" b="952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12130" cy="5476875"/>
                    </a:xfrm>
                    <a:prstGeom prst="rect">
                      <a:avLst/>
                    </a:prstGeom>
                  </pic:spPr>
                </pic:pic>
              </a:graphicData>
            </a:graphic>
            <wp14:sizeRelH relativeFrom="page">
              <wp14:pctWidth>0</wp14:pctWidth>
            </wp14:sizeRelH>
            <wp14:sizeRelV relativeFrom="page">
              <wp14:pctHeight>0</wp14:pctHeight>
            </wp14:sizeRelV>
          </wp:anchor>
        </w:drawing>
      </w:r>
      <w:r w:rsidR="00DA035B" w:rsidRPr="00312038">
        <w:rPr>
          <w:rFonts w:ascii="Arial" w:hAnsi="Arial" w:cs="Arial"/>
          <w:color w:val="0D0D0D"/>
          <w:sz w:val="24"/>
          <w:szCs w:val="24"/>
          <w:shd w:val="clear" w:color="auto" w:fill="FFFFFF"/>
        </w:rPr>
        <w:t xml:space="preserve">Según los datos proporcionados a la </w:t>
      </w:r>
      <w:r w:rsidR="00FC3F6C" w:rsidRPr="00312038">
        <w:rPr>
          <w:rFonts w:ascii="Arial" w:hAnsi="Arial" w:cs="Arial"/>
          <w:color w:val="0D0D0D"/>
          <w:sz w:val="24"/>
          <w:szCs w:val="24"/>
          <w:shd w:val="clear" w:color="auto" w:fill="FFFFFF"/>
        </w:rPr>
        <w:t>Dirección</w:t>
      </w:r>
      <w:r w:rsidR="00DA035B" w:rsidRPr="00312038">
        <w:rPr>
          <w:rFonts w:ascii="Arial" w:hAnsi="Arial" w:cs="Arial"/>
          <w:color w:val="0D0D0D"/>
          <w:sz w:val="24"/>
          <w:szCs w:val="24"/>
          <w:shd w:val="clear" w:color="auto" w:fill="FFFFFF"/>
        </w:rPr>
        <w:t xml:space="preserve"> de Evaluación y Control por parte de Gestión TIC, se han identificado las licencias de software instaladas en los distintos equipos de la Institución Universitaria Pascual Bravo.</w:t>
      </w:r>
    </w:p>
    <w:p w14:paraId="51167ABB" w14:textId="27276C38" w:rsidR="00A903B7" w:rsidRPr="0094223E" w:rsidRDefault="002526F4" w:rsidP="003B704D">
      <w:pPr>
        <w:autoSpaceDE w:val="0"/>
        <w:autoSpaceDN w:val="0"/>
        <w:adjustRightInd w:val="0"/>
        <w:spacing w:after="0" w:line="240" w:lineRule="auto"/>
        <w:jc w:val="both"/>
        <w:rPr>
          <w:rFonts w:ascii="Arial" w:hAnsi="Arial" w:cs="Arial"/>
          <w:b/>
        </w:rPr>
      </w:pPr>
      <w:r>
        <w:rPr>
          <w:noProof/>
        </w:rPr>
        <w:lastRenderedPageBreak/>
        <w:drawing>
          <wp:anchor distT="0" distB="0" distL="114300" distR="114300" simplePos="0" relativeHeight="251686912" behindDoc="0" locked="0" layoutInCell="1" allowOverlap="1" wp14:anchorId="2E6F62E2" wp14:editId="4D8A6780">
            <wp:simplePos x="0" y="0"/>
            <wp:positionH relativeFrom="margin">
              <wp:align>right</wp:align>
            </wp:positionH>
            <wp:positionV relativeFrom="paragraph">
              <wp:posOffset>0</wp:posOffset>
            </wp:positionV>
            <wp:extent cx="5612130" cy="6191250"/>
            <wp:effectExtent l="0" t="0" r="762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12130" cy="6191250"/>
                    </a:xfrm>
                    <a:prstGeom prst="rect">
                      <a:avLst/>
                    </a:prstGeom>
                  </pic:spPr>
                </pic:pic>
              </a:graphicData>
            </a:graphic>
            <wp14:sizeRelH relativeFrom="page">
              <wp14:pctWidth>0</wp14:pctWidth>
            </wp14:sizeRelH>
            <wp14:sizeRelV relativeFrom="page">
              <wp14:pctHeight>0</wp14:pctHeight>
            </wp14:sizeRelV>
          </wp:anchor>
        </w:drawing>
      </w:r>
      <w:r w:rsidR="003B704D">
        <w:rPr>
          <w:noProof/>
        </w:rPr>
        <w:t xml:space="preserve"> </w:t>
      </w:r>
    </w:p>
    <w:p w14:paraId="5689DFEC" w14:textId="5FAB10A6" w:rsidR="00702518" w:rsidRPr="0094223E" w:rsidRDefault="002526F4" w:rsidP="00A903B7">
      <w:pPr>
        <w:autoSpaceDE w:val="0"/>
        <w:autoSpaceDN w:val="0"/>
        <w:adjustRightInd w:val="0"/>
        <w:spacing w:after="0" w:line="240" w:lineRule="auto"/>
        <w:jc w:val="both"/>
        <w:rPr>
          <w:rFonts w:ascii="Arial" w:hAnsi="Arial" w:cs="Arial"/>
          <w:lang w:eastAsia="es-CO"/>
        </w:rPr>
      </w:pPr>
      <w:r>
        <w:rPr>
          <w:noProof/>
        </w:rPr>
        <w:lastRenderedPageBreak/>
        <w:drawing>
          <wp:anchor distT="0" distB="0" distL="114300" distR="114300" simplePos="0" relativeHeight="251687936" behindDoc="0" locked="0" layoutInCell="1" allowOverlap="1" wp14:anchorId="40AA9383" wp14:editId="67BEFF82">
            <wp:simplePos x="0" y="0"/>
            <wp:positionH relativeFrom="margin">
              <wp:align>right</wp:align>
            </wp:positionH>
            <wp:positionV relativeFrom="paragraph">
              <wp:posOffset>0</wp:posOffset>
            </wp:positionV>
            <wp:extent cx="5612130" cy="6238875"/>
            <wp:effectExtent l="0" t="0" r="7620" b="952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12130" cy="6238875"/>
                    </a:xfrm>
                    <a:prstGeom prst="rect">
                      <a:avLst/>
                    </a:prstGeom>
                  </pic:spPr>
                </pic:pic>
              </a:graphicData>
            </a:graphic>
            <wp14:sizeRelH relativeFrom="page">
              <wp14:pctWidth>0</wp14:pctWidth>
            </wp14:sizeRelH>
            <wp14:sizeRelV relativeFrom="page">
              <wp14:pctHeight>0</wp14:pctHeight>
            </wp14:sizeRelV>
          </wp:anchor>
        </w:drawing>
      </w:r>
    </w:p>
    <w:p w14:paraId="7D30D43A" w14:textId="3901442B" w:rsidR="00911F63" w:rsidRDefault="002526F4" w:rsidP="00A903B7">
      <w:pPr>
        <w:autoSpaceDE w:val="0"/>
        <w:autoSpaceDN w:val="0"/>
        <w:adjustRightInd w:val="0"/>
        <w:spacing w:after="0" w:line="240" w:lineRule="auto"/>
        <w:jc w:val="both"/>
        <w:rPr>
          <w:rFonts w:ascii="Arial" w:hAnsi="Arial" w:cs="Arial"/>
          <w:lang w:eastAsia="es-CO"/>
        </w:rPr>
      </w:pPr>
      <w:r>
        <w:rPr>
          <w:noProof/>
        </w:rPr>
        <w:lastRenderedPageBreak/>
        <w:drawing>
          <wp:anchor distT="0" distB="0" distL="114300" distR="114300" simplePos="0" relativeHeight="251688960" behindDoc="0" locked="0" layoutInCell="1" allowOverlap="1" wp14:anchorId="5A0D1368" wp14:editId="592D46C8">
            <wp:simplePos x="0" y="0"/>
            <wp:positionH relativeFrom="margin">
              <wp:align>right</wp:align>
            </wp:positionH>
            <wp:positionV relativeFrom="paragraph">
              <wp:posOffset>2540</wp:posOffset>
            </wp:positionV>
            <wp:extent cx="5612130" cy="5314950"/>
            <wp:effectExtent l="0" t="0" r="762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12130" cy="5314950"/>
                    </a:xfrm>
                    <a:prstGeom prst="rect">
                      <a:avLst/>
                    </a:prstGeom>
                  </pic:spPr>
                </pic:pic>
              </a:graphicData>
            </a:graphic>
            <wp14:sizeRelH relativeFrom="page">
              <wp14:pctWidth>0</wp14:pctWidth>
            </wp14:sizeRelH>
            <wp14:sizeRelV relativeFrom="page">
              <wp14:pctHeight>0</wp14:pctHeight>
            </wp14:sizeRelV>
          </wp:anchor>
        </w:drawing>
      </w:r>
    </w:p>
    <w:p w14:paraId="43CD4761" w14:textId="02E8644C" w:rsidR="00E26ED9" w:rsidRPr="00312038" w:rsidRDefault="00DA035B" w:rsidP="00FD0D39">
      <w:pPr>
        <w:pStyle w:val="Prrafodelista"/>
        <w:numPr>
          <w:ilvl w:val="0"/>
          <w:numId w:val="35"/>
        </w:numPr>
        <w:autoSpaceDE w:val="0"/>
        <w:autoSpaceDN w:val="0"/>
        <w:adjustRightInd w:val="0"/>
        <w:spacing w:after="0" w:line="240" w:lineRule="auto"/>
        <w:jc w:val="both"/>
        <w:rPr>
          <w:rFonts w:ascii="Arial" w:hAnsi="Arial" w:cs="Arial"/>
          <w:sz w:val="24"/>
          <w:szCs w:val="24"/>
          <w:lang w:eastAsia="es-CO"/>
        </w:rPr>
      </w:pPr>
      <w:r w:rsidRPr="00312038">
        <w:rPr>
          <w:rFonts w:ascii="Arial" w:hAnsi="Arial" w:cs="Arial"/>
          <w:color w:val="0D0D0D"/>
          <w:sz w:val="24"/>
          <w:szCs w:val="24"/>
          <w:shd w:val="clear" w:color="auto" w:fill="FFFFFF"/>
        </w:rPr>
        <w:t>Durante una visita en el sitio bajo modalidad presencial, se pudo verificar que la institución dispone de software de uso gratuito. A continuación, se detallan los resultados obtenidos:</w:t>
      </w:r>
    </w:p>
    <w:p w14:paraId="0BC315D6" w14:textId="70147A95" w:rsidR="00A31C93" w:rsidRDefault="00A31C93" w:rsidP="00A903B7">
      <w:pPr>
        <w:autoSpaceDE w:val="0"/>
        <w:autoSpaceDN w:val="0"/>
        <w:adjustRightInd w:val="0"/>
        <w:spacing w:after="0" w:line="240" w:lineRule="auto"/>
        <w:jc w:val="both"/>
        <w:rPr>
          <w:noProof/>
        </w:rPr>
      </w:pPr>
    </w:p>
    <w:p w14:paraId="268A415C" w14:textId="4B49328D" w:rsidR="00403527" w:rsidRPr="00403527" w:rsidRDefault="00403527" w:rsidP="00403527">
      <w:pPr>
        <w:tabs>
          <w:tab w:val="left" w:pos="2993"/>
        </w:tabs>
        <w:rPr>
          <w:rFonts w:ascii="Arial" w:hAnsi="Arial" w:cs="Arial"/>
          <w:lang w:eastAsia="es-CO"/>
        </w:rPr>
      </w:pPr>
      <w:r>
        <w:rPr>
          <w:noProof/>
        </w:rPr>
        <w:lastRenderedPageBreak/>
        <w:drawing>
          <wp:anchor distT="0" distB="0" distL="114300" distR="114300" simplePos="0" relativeHeight="251689984" behindDoc="0" locked="0" layoutInCell="1" allowOverlap="1" wp14:anchorId="3F0FFC59" wp14:editId="5CC0F5C6">
            <wp:simplePos x="0" y="0"/>
            <wp:positionH relativeFrom="margin">
              <wp:align>left</wp:align>
            </wp:positionH>
            <wp:positionV relativeFrom="paragraph">
              <wp:posOffset>387</wp:posOffset>
            </wp:positionV>
            <wp:extent cx="5611495" cy="6169660"/>
            <wp:effectExtent l="0" t="0" r="8255" b="254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13228" cy="617198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eastAsia="es-CO"/>
        </w:rPr>
        <w:tab/>
      </w:r>
    </w:p>
    <w:p w14:paraId="57BA331A" w14:textId="57EB23D6" w:rsidR="005C003F" w:rsidRDefault="009C5AA6" w:rsidP="00A903B7">
      <w:pPr>
        <w:autoSpaceDE w:val="0"/>
        <w:autoSpaceDN w:val="0"/>
        <w:adjustRightInd w:val="0"/>
        <w:spacing w:after="0" w:line="240" w:lineRule="auto"/>
        <w:jc w:val="both"/>
        <w:rPr>
          <w:noProof/>
        </w:rPr>
      </w:pPr>
      <w:r>
        <w:rPr>
          <w:noProof/>
        </w:rPr>
        <w:lastRenderedPageBreak/>
        <w:drawing>
          <wp:anchor distT="0" distB="0" distL="114300" distR="114300" simplePos="0" relativeHeight="251700224" behindDoc="0" locked="0" layoutInCell="1" allowOverlap="1" wp14:anchorId="04202662" wp14:editId="3AB4FB52">
            <wp:simplePos x="0" y="0"/>
            <wp:positionH relativeFrom="margin">
              <wp:posOffset>2863215</wp:posOffset>
            </wp:positionH>
            <wp:positionV relativeFrom="paragraph">
              <wp:posOffset>3155315</wp:posOffset>
            </wp:positionV>
            <wp:extent cx="2752725" cy="3019425"/>
            <wp:effectExtent l="0" t="0" r="9525" b="952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52725" cy="3019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680BD1A2" wp14:editId="4762A647">
            <wp:simplePos x="0" y="0"/>
            <wp:positionH relativeFrom="margin">
              <wp:align>left</wp:align>
            </wp:positionH>
            <wp:positionV relativeFrom="paragraph">
              <wp:posOffset>3144520</wp:posOffset>
            </wp:positionV>
            <wp:extent cx="2800350" cy="3048000"/>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0350" cy="3048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75195CCB" wp14:editId="1D1BC89D">
            <wp:simplePos x="0" y="0"/>
            <wp:positionH relativeFrom="margin">
              <wp:posOffset>2844165</wp:posOffset>
            </wp:positionH>
            <wp:positionV relativeFrom="paragraph">
              <wp:posOffset>2540</wp:posOffset>
            </wp:positionV>
            <wp:extent cx="2771775" cy="3066415"/>
            <wp:effectExtent l="0" t="0" r="9525" b="63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1775" cy="30664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0B07A315" wp14:editId="064DDB99">
            <wp:simplePos x="0" y="0"/>
            <wp:positionH relativeFrom="margin">
              <wp:align>left</wp:align>
            </wp:positionH>
            <wp:positionV relativeFrom="paragraph">
              <wp:posOffset>0</wp:posOffset>
            </wp:positionV>
            <wp:extent cx="2800350" cy="3066415"/>
            <wp:effectExtent l="0" t="0" r="0" b="63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0350" cy="3066415"/>
                    </a:xfrm>
                    <a:prstGeom prst="rect">
                      <a:avLst/>
                    </a:prstGeom>
                  </pic:spPr>
                </pic:pic>
              </a:graphicData>
            </a:graphic>
            <wp14:sizeRelH relativeFrom="page">
              <wp14:pctWidth>0</wp14:pctWidth>
            </wp14:sizeRelH>
            <wp14:sizeRelV relativeFrom="page">
              <wp14:pctHeight>0</wp14:pctHeight>
            </wp14:sizeRelV>
          </wp:anchor>
        </w:drawing>
      </w:r>
      <w:r w:rsidR="005C003F" w:rsidRPr="005C003F">
        <w:rPr>
          <w:noProof/>
        </w:rPr>
        <w:t xml:space="preserve"> </w:t>
      </w:r>
    </w:p>
    <w:p w14:paraId="29B3681A" w14:textId="34A54446" w:rsidR="001D6732" w:rsidRPr="00312038" w:rsidRDefault="005C003F" w:rsidP="009C5AA6">
      <w:pPr>
        <w:autoSpaceDE w:val="0"/>
        <w:autoSpaceDN w:val="0"/>
        <w:adjustRightInd w:val="0"/>
        <w:spacing w:after="0" w:line="240" w:lineRule="auto"/>
        <w:jc w:val="both"/>
        <w:rPr>
          <w:rFonts w:ascii="Arial" w:hAnsi="Arial" w:cs="Arial"/>
          <w:color w:val="0D0D0D"/>
          <w:sz w:val="24"/>
          <w:szCs w:val="24"/>
          <w:shd w:val="clear" w:color="auto" w:fill="FFFFFF"/>
        </w:rPr>
      </w:pPr>
      <w:r w:rsidRPr="005C003F">
        <w:rPr>
          <w:noProof/>
        </w:rPr>
        <w:lastRenderedPageBreak/>
        <w:t xml:space="preserve"> </w:t>
      </w:r>
      <w:r w:rsidR="00A43A90" w:rsidRPr="00312038">
        <w:rPr>
          <w:noProof/>
          <w:sz w:val="24"/>
          <w:szCs w:val="24"/>
        </w:rPr>
        <w:drawing>
          <wp:anchor distT="0" distB="0" distL="114300" distR="114300" simplePos="0" relativeHeight="251694080" behindDoc="0" locked="0" layoutInCell="1" allowOverlap="1" wp14:anchorId="048C9D84" wp14:editId="0E07BB51">
            <wp:simplePos x="0" y="0"/>
            <wp:positionH relativeFrom="margin">
              <wp:posOffset>2934970</wp:posOffset>
            </wp:positionH>
            <wp:positionV relativeFrom="paragraph">
              <wp:posOffset>3247390</wp:posOffset>
            </wp:positionV>
            <wp:extent cx="2671445" cy="2941955"/>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71445" cy="2941955"/>
                    </a:xfrm>
                    <a:prstGeom prst="rect">
                      <a:avLst/>
                    </a:prstGeom>
                  </pic:spPr>
                </pic:pic>
              </a:graphicData>
            </a:graphic>
            <wp14:sizeRelH relativeFrom="page">
              <wp14:pctWidth>0</wp14:pctWidth>
            </wp14:sizeRelH>
            <wp14:sizeRelV relativeFrom="page">
              <wp14:pctHeight>0</wp14:pctHeight>
            </wp14:sizeRelV>
          </wp:anchor>
        </w:drawing>
      </w:r>
      <w:r w:rsidR="00A43A90" w:rsidRPr="00312038">
        <w:rPr>
          <w:noProof/>
          <w:sz w:val="24"/>
          <w:szCs w:val="24"/>
        </w:rPr>
        <w:drawing>
          <wp:anchor distT="0" distB="0" distL="114300" distR="114300" simplePos="0" relativeHeight="251692032" behindDoc="0" locked="0" layoutInCell="1" allowOverlap="1" wp14:anchorId="64D5584D" wp14:editId="7F98F898">
            <wp:simplePos x="0" y="0"/>
            <wp:positionH relativeFrom="margin">
              <wp:align>right</wp:align>
            </wp:positionH>
            <wp:positionV relativeFrom="paragraph">
              <wp:posOffset>230837</wp:posOffset>
            </wp:positionV>
            <wp:extent cx="2679065" cy="2917825"/>
            <wp:effectExtent l="0" t="0" r="698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88668" cy="2928588"/>
                    </a:xfrm>
                    <a:prstGeom prst="rect">
                      <a:avLst/>
                    </a:prstGeom>
                  </pic:spPr>
                </pic:pic>
              </a:graphicData>
            </a:graphic>
            <wp14:sizeRelH relativeFrom="page">
              <wp14:pctWidth>0</wp14:pctWidth>
            </wp14:sizeRelH>
            <wp14:sizeRelV relativeFrom="page">
              <wp14:pctHeight>0</wp14:pctHeight>
            </wp14:sizeRelV>
          </wp:anchor>
        </w:drawing>
      </w:r>
      <w:r w:rsidR="00A43A90" w:rsidRPr="00312038">
        <w:rPr>
          <w:noProof/>
          <w:sz w:val="24"/>
          <w:szCs w:val="24"/>
        </w:rPr>
        <w:drawing>
          <wp:anchor distT="0" distB="0" distL="114300" distR="114300" simplePos="0" relativeHeight="251691008" behindDoc="0" locked="0" layoutInCell="1" allowOverlap="1" wp14:anchorId="148F38C8" wp14:editId="626ADD78">
            <wp:simplePos x="0" y="0"/>
            <wp:positionH relativeFrom="margin">
              <wp:align>left</wp:align>
            </wp:positionH>
            <wp:positionV relativeFrom="paragraph">
              <wp:posOffset>233901</wp:posOffset>
            </wp:positionV>
            <wp:extent cx="2734310" cy="2893695"/>
            <wp:effectExtent l="0" t="0" r="8890" b="190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8811" cy="2909624"/>
                    </a:xfrm>
                    <a:prstGeom prst="rect">
                      <a:avLst/>
                    </a:prstGeom>
                  </pic:spPr>
                </pic:pic>
              </a:graphicData>
            </a:graphic>
            <wp14:sizeRelH relativeFrom="page">
              <wp14:pctWidth>0</wp14:pctWidth>
            </wp14:sizeRelH>
            <wp14:sizeRelV relativeFrom="page">
              <wp14:pctHeight>0</wp14:pctHeight>
            </wp14:sizeRelV>
          </wp:anchor>
        </w:drawing>
      </w:r>
      <w:r w:rsidR="00A43A90" w:rsidRPr="00312038">
        <w:rPr>
          <w:noProof/>
          <w:sz w:val="24"/>
          <w:szCs w:val="24"/>
        </w:rPr>
        <w:drawing>
          <wp:anchor distT="0" distB="0" distL="114300" distR="114300" simplePos="0" relativeHeight="251693056" behindDoc="0" locked="0" layoutInCell="1" allowOverlap="1" wp14:anchorId="159C4F2E" wp14:editId="66E0015E">
            <wp:simplePos x="0" y="0"/>
            <wp:positionH relativeFrom="margin">
              <wp:align>left</wp:align>
            </wp:positionH>
            <wp:positionV relativeFrom="paragraph">
              <wp:posOffset>3206778</wp:posOffset>
            </wp:positionV>
            <wp:extent cx="2822575" cy="3013075"/>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24049" cy="3015118"/>
                    </a:xfrm>
                    <a:prstGeom prst="rect">
                      <a:avLst/>
                    </a:prstGeom>
                  </pic:spPr>
                </pic:pic>
              </a:graphicData>
            </a:graphic>
            <wp14:sizeRelH relativeFrom="page">
              <wp14:pctWidth>0</wp14:pctWidth>
            </wp14:sizeRelH>
            <wp14:sizeRelV relativeFrom="page">
              <wp14:pctHeight>0</wp14:pctHeight>
            </wp14:sizeRelV>
          </wp:anchor>
        </w:drawing>
      </w:r>
      <w:r w:rsidR="00DA035B" w:rsidRPr="00312038">
        <w:rPr>
          <w:rFonts w:ascii="Arial" w:hAnsi="Arial" w:cs="Arial"/>
          <w:color w:val="0D0D0D"/>
          <w:sz w:val="24"/>
          <w:szCs w:val="24"/>
          <w:shd w:val="clear" w:color="auto" w:fill="FFFFFF"/>
        </w:rPr>
        <w:t xml:space="preserve">A continuación, se presentan los certificados de licencia de </w:t>
      </w:r>
      <w:proofErr w:type="gramStart"/>
      <w:r w:rsidR="00DA035B" w:rsidRPr="00312038">
        <w:rPr>
          <w:rFonts w:ascii="Arial" w:hAnsi="Arial" w:cs="Arial"/>
          <w:color w:val="0D0D0D"/>
          <w:sz w:val="24"/>
          <w:szCs w:val="24"/>
          <w:shd w:val="clear" w:color="auto" w:fill="FFFFFF"/>
        </w:rPr>
        <w:t>algunos software</w:t>
      </w:r>
      <w:proofErr w:type="gramEnd"/>
      <w:r w:rsidR="00DA035B" w:rsidRPr="00312038">
        <w:rPr>
          <w:rFonts w:ascii="Arial" w:hAnsi="Arial" w:cs="Arial"/>
          <w:color w:val="0D0D0D"/>
          <w:sz w:val="24"/>
          <w:szCs w:val="24"/>
          <w:shd w:val="clear" w:color="auto" w:fill="FFFFFF"/>
        </w:rPr>
        <w:t>:</w:t>
      </w:r>
    </w:p>
    <w:p w14:paraId="72045131" w14:textId="14B7B6BF" w:rsidR="00B17179" w:rsidRPr="00312038" w:rsidRDefault="00CA2BE8" w:rsidP="00B17179">
      <w:pPr>
        <w:pStyle w:val="Prrafodelista"/>
        <w:numPr>
          <w:ilvl w:val="0"/>
          <w:numId w:val="32"/>
        </w:numPr>
        <w:spacing w:after="0" w:line="256" w:lineRule="auto"/>
        <w:jc w:val="both"/>
        <w:rPr>
          <w:rFonts w:ascii="Arial" w:eastAsia="Times New Roman" w:hAnsi="Arial" w:cs="Arial"/>
          <w:b/>
          <w:sz w:val="24"/>
          <w:szCs w:val="24"/>
          <w:lang w:eastAsia="es-CO"/>
        </w:rPr>
      </w:pPr>
      <w:r w:rsidRPr="00312038">
        <w:rPr>
          <w:rFonts w:ascii="Arial" w:eastAsia="Times New Roman" w:hAnsi="Arial" w:cs="Arial"/>
          <w:b/>
          <w:sz w:val="24"/>
          <w:szCs w:val="24"/>
          <w:lang w:eastAsia="es-CO"/>
        </w:rPr>
        <w:lastRenderedPageBreak/>
        <w:t xml:space="preserve">POLITICA DE </w:t>
      </w:r>
      <w:r w:rsidR="00B17179" w:rsidRPr="00312038">
        <w:rPr>
          <w:rFonts w:ascii="Arial" w:eastAsia="Times New Roman" w:hAnsi="Arial" w:cs="Arial"/>
          <w:b/>
          <w:sz w:val="24"/>
          <w:szCs w:val="24"/>
          <w:lang w:eastAsia="es-CO"/>
        </w:rPr>
        <w:t>SEGURIDAD</w:t>
      </w:r>
      <w:r w:rsidR="003274A4" w:rsidRPr="00312038">
        <w:rPr>
          <w:rFonts w:ascii="Arial" w:eastAsia="Times New Roman" w:hAnsi="Arial" w:cs="Arial"/>
          <w:b/>
          <w:sz w:val="24"/>
          <w:szCs w:val="24"/>
          <w:lang w:eastAsia="es-CO"/>
        </w:rPr>
        <w:t xml:space="preserve"> PRIVACIDAD DE LA </w:t>
      </w:r>
      <w:r w:rsidR="00345581" w:rsidRPr="00312038">
        <w:rPr>
          <w:rFonts w:ascii="Arial" w:eastAsia="Times New Roman" w:hAnsi="Arial" w:cs="Arial"/>
          <w:b/>
          <w:sz w:val="24"/>
          <w:szCs w:val="24"/>
          <w:lang w:eastAsia="es-CO"/>
        </w:rPr>
        <w:t>INFORMA</w:t>
      </w:r>
      <w:r w:rsidR="003274A4" w:rsidRPr="00312038">
        <w:rPr>
          <w:rFonts w:ascii="Arial" w:eastAsia="Times New Roman" w:hAnsi="Arial" w:cs="Arial"/>
          <w:b/>
          <w:sz w:val="24"/>
          <w:szCs w:val="24"/>
          <w:lang w:eastAsia="es-CO"/>
        </w:rPr>
        <w:t>C</w:t>
      </w:r>
      <w:r w:rsidR="00345581" w:rsidRPr="00312038">
        <w:rPr>
          <w:rFonts w:ascii="Arial" w:eastAsia="Times New Roman" w:hAnsi="Arial" w:cs="Arial"/>
          <w:b/>
          <w:sz w:val="24"/>
          <w:szCs w:val="24"/>
          <w:lang w:eastAsia="es-CO"/>
        </w:rPr>
        <w:t>I</w:t>
      </w:r>
      <w:r w:rsidR="003274A4" w:rsidRPr="00312038">
        <w:rPr>
          <w:rFonts w:ascii="Arial" w:eastAsia="Times New Roman" w:hAnsi="Arial" w:cs="Arial"/>
          <w:b/>
          <w:sz w:val="24"/>
          <w:szCs w:val="24"/>
          <w:lang w:eastAsia="es-CO"/>
        </w:rPr>
        <w:t>ÓN</w:t>
      </w:r>
    </w:p>
    <w:p w14:paraId="2AABBBCA" w14:textId="1A572E48" w:rsidR="00B17179" w:rsidRPr="00312038" w:rsidRDefault="00B17179" w:rsidP="00B17179">
      <w:pPr>
        <w:pStyle w:val="Prrafodelista"/>
        <w:spacing w:after="0" w:line="256" w:lineRule="auto"/>
        <w:ind w:left="360"/>
        <w:jc w:val="both"/>
        <w:rPr>
          <w:rFonts w:ascii="Arial" w:eastAsia="Times New Roman" w:hAnsi="Arial" w:cs="Arial"/>
          <w:b/>
          <w:sz w:val="24"/>
          <w:szCs w:val="24"/>
          <w:lang w:eastAsia="es-CO"/>
        </w:rPr>
      </w:pPr>
    </w:p>
    <w:p w14:paraId="0F869C13" w14:textId="3E8952F3" w:rsidR="00345581" w:rsidRPr="00312038" w:rsidRDefault="00345581" w:rsidP="00B17179">
      <w:pPr>
        <w:spacing w:after="0" w:line="256" w:lineRule="auto"/>
        <w:jc w:val="both"/>
        <w:rPr>
          <w:rFonts w:ascii="Arial" w:hAnsi="Arial" w:cs="Arial"/>
          <w:sz w:val="24"/>
          <w:szCs w:val="24"/>
        </w:rPr>
      </w:pPr>
      <w:r w:rsidRPr="00312038">
        <w:rPr>
          <w:rFonts w:ascii="Arial" w:hAnsi="Arial" w:cs="Arial"/>
          <w:color w:val="0D0D0D"/>
          <w:sz w:val="24"/>
          <w:szCs w:val="24"/>
          <w:shd w:val="clear" w:color="auto" w:fill="FFFFFF"/>
        </w:rPr>
        <w:t>Durante la revisión, se verificó que la Institución Universitaria Pascual Bravo dispone de una política</w:t>
      </w:r>
      <w:r w:rsidR="003414E2" w:rsidRPr="00312038">
        <w:rPr>
          <w:rFonts w:ascii="Arial" w:hAnsi="Arial" w:cs="Arial"/>
          <w:color w:val="0D0D0D"/>
          <w:sz w:val="24"/>
          <w:szCs w:val="24"/>
          <w:shd w:val="clear" w:color="auto" w:fill="FFFFFF"/>
        </w:rPr>
        <w:t xml:space="preserve"> </w:t>
      </w:r>
      <w:r w:rsidRPr="00312038">
        <w:rPr>
          <w:rFonts w:ascii="Arial" w:hAnsi="Arial" w:cs="Arial"/>
          <w:color w:val="0D0D0D"/>
          <w:sz w:val="24"/>
          <w:szCs w:val="24"/>
          <w:shd w:val="clear" w:color="auto" w:fill="FFFFFF"/>
        </w:rPr>
        <w:t>de seguridad</w:t>
      </w:r>
      <w:r w:rsidR="003414E2" w:rsidRPr="00312038">
        <w:rPr>
          <w:rFonts w:ascii="Arial" w:hAnsi="Arial" w:cs="Arial"/>
          <w:color w:val="0D0D0D"/>
          <w:sz w:val="24"/>
          <w:szCs w:val="24"/>
          <w:shd w:val="clear" w:color="auto" w:fill="FFFFFF"/>
        </w:rPr>
        <w:t xml:space="preserve"> y privacidad de la información</w:t>
      </w:r>
      <w:r w:rsidRPr="00312038">
        <w:rPr>
          <w:rFonts w:ascii="Arial" w:hAnsi="Arial" w:cs="Arial"/>
          <w:color w:val="0D0D0D"/>
          <w:sz w:val="24"/>
          <w:szCs w:val="24"/>
          <w:shd w:val="clear" w:color="auto" w:fill="FFFFFF"/>
        </w:rPr>
        <w:t xml:space="preserve">, la cual está formalizada en </w:t>
      </w:r>
      <w:r w:rsidR="003414E2" w:rsidRPr="00312038">
        <w:rPr>
          <w:rFonts w:ascii="Arial" w:hAnsi="Arial" w:cs="Arial"/>
          <w:color w:val="0D0D0D"/>
          <w:sz w:val="24"/>
          <w:szCs w:val="24"/>
          <w:shd w:val="clear" w:color="auto" w:fill="FFFFFF"/>
        </w:rPr>
        <w:t>e</w:t>
      </w:r>
      <w:r w:rsidRPr="00312038">
        <w:rPr>
          <w:rFonts w:ascii="Arial" w:hAnsi="Arial" w:cs="Arial"/>
          <w:color w:val="0D0D0D"/>
          <w:sz w:val="24"/>
          <w:szCs w:val="24"/>
          <w:shd w:val="clear" w:color="auto" w:fill="FFFFFF"/>
        </w:rPr>
        <w:t xml:space="preserve">l </w:t>
      </w:r>
      <w:r w:rsidR="003414E2" w:rsidRPr="00312038">
        <w:rPr>
          <w:rFonts w:ascii="Arial" w:hAnsi="Arial" w:cs="Arial"/>
          <w:color w:val="0D0D0D"/>
          <w:sz w:val="24"/>
          <w:szCs w:val="24"/>
          <w:shd w:val="clear" w:color="auto" w:fill="FFFFFF"/>
        </w:rPr>
        <w:t>Acuerdo Directivo</w:t>
      </w:r>
      <w:r w:rsidRPr="00312038">
        <w:rPr>
          <w:rFonts w:ascii="Arial" w:hAnsi="Arial" w:cs="Arial"/>
          <w:color w:val="0D0D0D"/>
          <w:sz w:val="24"/>
          <w:szCs w:val="24"/>
          <w:shd w:val="clear" w:color="auto" w:fill="FFFFFF"/>
        </w:rPr>
        <w:t xml:space="preserve"> </w:t>
      </w:r>
      <w:r w:rsidR="003414E2" w:rsidRPr="00312038">
        <w:rPr>
          <w:rFonts w:ascii="Arial" w:hAnsi="Arial" w:cs="Arial"/>
          <w:color w:val="0D0D0D"/>
          <w:sz w:val="24"/>
          <w:szCs w:val="24"/>
          <w:shd w:val="clear" w:color="auto" w:fill="FFFFFF"/>
        </w:rPr>
        <w:t>031</w:t>
      </w:r>
      <w:r w:rsidRPr="00312038">
        <w:rPr>
          <w:rFonts w:ascii="Arial" w:hAnsi="Arial" w:cs="Arial"/>
          <w:color w:val="0D0D0D"/>
          <w:sz w:val="24"/>
          <w:szCs w:val="24"/>
          <w:shd w:val="clear" w:color="auto" w:fill="FFFFFF"/>
        </w:rPr>
        <w:t xml:space="preserve"> del 1</w:t>
      </w:r>
      <w:r w:rsidR="003414E2" w:rsidRPr="00312038">
        <w:rPr>
          <w:rFonts w:ascii="Arial" w:hAnsi="Arial" w:cs="Arial"/>
          <w:color w:val="0D0D0D"/>
          <w:sz w:val="24"/>
          <w:szCs w:val="24"/>
          <w:shd w:val="clear" w:color="auto" w:fill="FFFFFF"/>
        </w:rPr>
        <w:t>6</w:t>
      </w:r>
      <w:r w:rsidRPr="00312038">
        <w:rPr>
          <w:rFonts w:ascii="Arial" w:hAnsi="Arial" w:cs="Arial"/>
          <w:color w:val="0D0D0D"/>
          <w:sz w:val="24"/>
          <w:szCs w:val="24"/>
          <w:shd w:val="clear" w:color="auto" w:fill="FFFFFF"/>
        </w:rPr>
        <w:t xml:space="preserve"> de diciembre de 20</w:t>
      </w:r>
      <w:r w:rsidR="003414E2" w:rsidRPr="00312038">
        <w:rPr>
          <w:rFonts w:ascii="Arial" w:hAnsi="Arial" w:cs="Arial"/>
          <w:color w:val="0D0D0D"/>
          <w:sz w:val="24"/>
          <w:szCs w:val="24"/>
          <w:shd w:val="clear" w:color="auto" w:fill="FFFFFF"/>
        </w:rPr>
        <w:t>2</w:t>
      </w:r>
      <w:r w:rsidRPr="00312038">
        <w:rPr>
          <w:rFonts w:ascii="Arial" w:hAnsi="Arial" w:cs="Arial"/>
          <w:color w:val="0D0D0D"/>
          <w:sz w:val="24"/>
          <w:szCs w:val="24"/>
          <w:shd w:val="clear" w:color="auto" w:fill="FFFFFF"/>
        </w:rPr>
        <w:t>1.</w:t>
      </w:r>
    </w:p>
    <w:p w14:paraId="2A5BCEEB" w14:textId="35400D85" w:rsidR="00B17179" w:rsidRDefault="00312038" w:rsidP="00B17179">
      <w:pPr>
        <w:spacing w:after="0" w:line="256" w:lineRule="auto"/>
        <w:jc w:val="both"/>
        <w:rPr>
          <w:rFonts w:ascii="Arial" w:hAnsi="Arial" w:cs="Arial"/>
        </w:rPr>
      </w:pPr>
      <w:r w:rsidRPr="00312038">
        <w:rPr>
          <w:noProof/>
          <w:sz w:val="24"/>
          <w:szCs w:val="24"/>
        </w:rPr>
        <w:drawing>
          <wp:anchor distT="0" distB="0" distL="114300" distR="114300" simplePos="0" relativeHeight="251695104" behindDoc="0" locked="0" layoutInCell="1" allowOverlap="1" wp14:anchorId="1503BB83" wp14:editId="7553679A">
            <wp:simplePos x="0" y="0"/>
            <wp:positionH relativeFrom="margin">
              <wp:align>right</wp:align>
            </wp:positionH>
            <wp:positionV relativeFrom="paragraph">
              <wp:posOffset>172085</wp:posOffset>
            </wp:positionV>
            <wp:extent cx="5610860" cy="5057775"/>
            <wp:effectExtent l="0" t="0" r="8890" b="9525"/>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610860" cy="5057775"/>
                    </a:xfrm>
                    <a:prstGeom prst="rect">
                      <a:avLst/>
                    </a:prstGeom>
                  </pic:spPr>
                </pic:pic>
              </a:graphicData>
            </a:graphic>
            <wp14:sizeRelH relativeFrom="page">
              <wp14:pctWidth>0</wp14:pctWidth>
            </wp14:sizeRelH>
            <wp14:sizeRelV relativeFrom="page">
              <wp14:pctHeight>0</wp14:pctHeight>
            </wp14:sizeRelV>
          </wp:anchor>
        </w:drawing>
      </w:r>
    </w:p>
    <w:p w14:paraId="35383B1E" w14:textId="6EECD3A8" w:rsidR="00A903B7" w:rsidRPr="00312038" w:rsidRDefault="00A903B7" w:rsidP="00973CE1">
      <w:pPr>
        <w:pStyle w:val="Prrafodelista"/>
        <w:numPr>
          <w:ilvl w:val="0"/>
          <w:numId w:val="32"/>
        </w:numPr>
        <w:spacing w:after="0" w:line="256" w:lineRule="auto"/>
        <w:jc w:val="both"/>
        <w:rPr>
          <w:rFonts w:ascii="Arial" w:hAnsi="Arial" w:cs="Arial"/>
          <w:b/>
          <w:sz w:val="24"/>
          <w:szCs w:val="24"/>
        </w:rPr>
      </w:pPr>
      <w:r w:rsidRPr="00312038">
        <w:rPr>
          <w:rFonts w:ascii="Arial" w:hAnsi="Arial" w:cs="Arial"/>
          <w:b/>
          <w:sz w:val="24"/>
          <w:szCs w:val="24"/>
        </w:rPr>
        <w:lastRenderedPageBreak/>
        <w:t>OBSERVACIONES</w:t>
      </w:r>
    </w:p>
    <w:p w14:paraId="4940C770" w14:textId="038975D4" w:rsidR="00A903B7" w:rsidRPr="00312038" w:rsidRDefault="00A903B7" w:rsidP="00A903B7">
      <w:pPr>
        <w:pStyle w:val="Prrafodelista"/>
        <w:spacing w:after="0"/>
        <w:ind w:left="390"/>
        <w:jc w:val="both"/>
        <w:rPr>
          <w:rFonts w:ascii="Arial" w:hAnsi="Arial" w:cs="Arial"/>
          <w:b/>
          <w:sz w:val="24"/>
          <w:szCs w:val="24"/>
        </w:rPr>
      </w:pPr>
    </w:p>
    <w:p w14:paraId="552FEFD9" w14:textId="35ADAD56" w:rsidR="00A903B7" w:rsidRPr="00312038" w:rsidRDefault="00C8728E" w:rsidP="00D72ACA">
      <w:pPr>
        <w:spacing w:after="0"/>
        <w:jc w:val="both"/>
        <w:rPr>
          <w:rFonts w:ascii="Arial" w:hAnsi="Arial" w:cs="Arial"/>
          <w:b/>
          <w:bCs/>
          <w:sz w:val="24"/>
          <w:szCs w:val="24"/>
        </w:rPr>
      </w:pPr>
      <w:r w:rsidRPr="00312038">
        <w:rPr>
          <w:rFonts w:ascii="Arial" w:hAnsi="Arial" w:cs="Arial"/>
          <w:sz w:val="24"/>
          <w:szCs w:val="24"/>
        </w:rPr>
        <w:t>Ninguna</w:t>
      </w:r>
    </w:p>
    <w:p w14:paraId="2B1141B5" w14:textId="28066C3A" w:rsidR="00A903B7" w:rsidRPr="00312038" w:rsidRDefault="00A903B7" w:rsidP="00A903B7">
      <w:pPr>
        <w:pStyle w:val="Prrafodelista"/>
        <w:spacing w:after="0"/>
        <w:ind w:left="390"/>
        <w:jc w:val="both"/>
        <w:rPr>
          <w:rFonts w:ascii="Arial" w:hAnsi="Arial" w:cs="Arial"/>
          <w:b/>
          <w:sz w:val="24"/>
          <w:szCs w:val="24"/>
        </w:rPr>
      </w:pPr>
    </w:p>
    <w:p w14:paraId="5012897B" w14:textId="7F9E95CD" w:rsidR="00A903B7" w:rsidRPr="00312038" w:rsidRDefault="00A903B7" w:rsidP="00973CE1">
      <w:pPr>
        <w:pStyle w:val="Prrafodelista"/>
        <w:numPr>
          <w:ilvl w:val="0"/>
          <w:numId w:val="32"/>
        </w:numPr>
        <w:spacing w:after="0" w:line="256" w:lineRule="auto"/>
        <w:jc w:val="both"/>
        <w:rPr>
          <w:rFonts w:ascii="Arial" w:hAnsi="Arial" w:cs="Arial"/>
          <w:b/>
          <w:sz w:val="24"/>
          <w:szCs w:val="24"/>
        </w:rPr>
      </w:pPr>
      <w:r w:rsidRPr="00312038">
        <w:rPr>
          <w:rFonts w:ascii="Arial" w:hAnsi="Arial" w:cs="Arial"/>
          <w:b/>
          <w:sz w:val="24"/>
          <w:szCs w:val="24"/>
        </w:rPr>
        <w:t>RECOMENDACIONES</w:t>
      </w:r>
    </w:p>
    <w:p w14:paraId="72310D85" w14:textId="52327534" w:rsidR="00A903B7" w:rsidRPr="00312038" w:rsidRDefault="00A903B7" w:rsidP="00A903B7">
      <w:pPr>
        <w:pStyle w:val="Prrafodelista"/>
        <w:spacing w:after="0"/>
        <w:ind w:left="0"/>
        <w:jc w:val="both"/>
        <w:rPr>
          <w:rFonts w:ascii="Arial" w:hAnsi="Arial" w:cs="Arial"/>
          <w:b/>
          <w:sz w:val="24"/>
          <w:szCs w:val="24"/>
        </w:rPr>
      </w:pPr>
    </w:p>
    <w:p w14:paraId="6A4E193B" w14:textId="452DAC28" w:rsidR="00750230" w:rsidRPr="00312038" w:rsidRDefault="00015CEB" w:rsidP="00015CEB">
      <w:pPr>
        <w:pStyle w:val="Prrafodelista"/>
        <w:numPr>
          <w:ilvl w:val="1"/>
          <w:numId w:val="32"/>
        </w:numPr>
        <w:spacing w:after="0" w:line="254" w:lineRule="auto"/>
        <w:jc w:val="both"/>
        <w:rPr>
          <w:rFonts w:ascii="Arial" w:hAnsi="Arial" w:cs="Arial"/>
          <w:sz w:val="24"/>
          <w:szCs w:val="24"/>
        </w:rPr>
      </w:pPr>
      <w:r w:rsidRPr="00312038">
        <w:rPr>
          <w:rFonts w:ascii="Arial" w:hAnsi="Arial" w:cs="Arial"/>
          <w:sz w:val="24"/>
          <w:szCs w:val="24"/>
        </w:rPr>
        <w:t>La Dirección de Evaluación y Control resalta la importancia de mantener prácticas adecuadas en el uso del software instalado en los equipos institucionales. Se recomienda reforzar la difusión de estas directrices a través de canales digitales y presenciales, con el objetivo de promover una cultura organizacional enfocada en el uso legal, eficiente y seguro de los recursos informáticos. Estas acciones permiten preservar la estabilidad operativa de los sistemas y mitigar riesgos de seguridad.</w:t>
      </w:r>
    </w:p>
    <w:p w14:paraId="235D99EB" w14:textId="77777777" w:rsidR="00015CEB" w:rsidRPr="00312038" w:rsidRDefault="00015CEB" w:rsidP="00750230">
      <w:pPr>
        <w:pStyle w:val="Prrafodelista"/>
        <w:spacing w:after="0" w:line="254" w:lineRule="auto"/>
        <w:jc w:val="both"/>
        <w:rPr>
          <w:rFonts w:ascii="Arial" w:hAnsi="Arial" w:cs="Arial"/>
          <w:sz w:val="24"/>
          <w:szCs w:val="24"/>
        </w:rPr>
      </w:pPr>
    </w:p>
    <w:p w14:paraId="4FEC9871" w14:textId="27D8F5B1" w:rsidR="00B17179" w:rsidRPr="00312038" w:rsidRDefault="00015CEB" w:rsidP="00015CEB">
      <w:pPr>
        <w:pStyle w:val="Prrafodelista"/>
        <w:numPr>
          <w:ilvl w:val="1"/>
          <w:numId w:val="32"/>
        </w:numPr>
        <w:spacing w:after="0" w:line="254" w:lineRule="auto"/>
        <w:jc w:val="both"/>
        <w:rPr>
          <w:rFonts w:ascii="Arial" w:hAnsi="Arial" w:cs="Arial"/>
          <w:sz w:val="24"/>
          <w:szCs w:val="24"/>
        </w:rPr>
      </w:pPr>
      <w:r w:rsidRPr="00312038">
        <w:rPr>
          <w:rFonts w:ascii="Arial" w:hAnsi="Arial" w:cs="Arial"/>
          <w:sz w:val="24"/>
          <w:szCs w:val="24"/>
        </w:rPr>
        <w:t>Se considera como buenas prácticas dar continuidad a la aplicación de los controles técnicos y administrativos definidos para prevenir los riesgos asociados al incumplimiento de normativas sobre Derechos de Autor y uso del software. Estas medidas no solo garantizan el cumplimiento de los estándares legales, sino que también protegen la infraestructura tecnológica institucional frente a posibles vulnerabilidades o sanciones.</w:t>
      </w:r>
    </w:p>
    <w:p w14:paraId="4E5294AA" w14:textId="77777777" w:rsidR="00015CEB" w:rsidRPr="00312038" w:rsidRDefault="00015CEB" w:rsidP="00015CEB">
      <w:pPr>
        <w:pStyle w:val="Prrafodelista"/>
        <w:rPr>
          <w:rFonts w:ascii="Arial" w:hAnsi="Arial" w:cs="Arial"/>
          <w:sz w:val="24"/>
          <w:szCs w:val="24"/>
        </w:rPr>
      </w:pPr>
    </w:p>
    <w:p w14:paraId="58608277" w14:textId="77777777" w:rsidR="00A903B7" w:rsidRPr="00312038" w:rsidRDefault="00A903B7" w:rsidP="00973CE1">
      <w:pPr>
        <w:pStyle w:val="Prrafodelista"/>
        <w:numPr>
          <w:ilvl w:val="0"/>
          <w:numId w:val="32"/>
        </w:numPr>
        <w:spacing w:after="0" w:line="256" w:lineRule="auto"/>
        <w:jc w:val="both"/>
        <w:rPr>
          <w:rFonts w:ascii="Arial" w:hAnsi="Arial" w:cs="Arial"/>
          <w:b/>
          <w:sz w:val="24"/>
          <w:szCs w:val="24"/>
        </w:rPr>
      </w:pPr>
      <w:r w:rsidRPr="00312038">
        <w:rPr>
          <w:rFonts w:ascii="Arial" w:eastAsia="Times New Roman" w:hAnsi="Arial" w:cs="Arial"/>
          <w:b/>
          <w:sz w:val="24"/>
          <w:szCs w:val="24"/>
          <w:lang w:eastAsia="es-CO"/>
        </w:rPr>
        <w:t>ALERTAS TEMPRANAS</w:t>
      </w:r>
    </w:p>
    <w:p w14:paraId="4D786C86" w14:textId="1FE82580" w:rsidR="00577839" w:rsidRPr="00312038" w:rsidRDefault="00577839" w:rsidP="00A903B7">
      <w:pPr>
        <w:pStyle w:val="Prrafodelista"/>
        <w:spacing w:after="0"/>
        <w:ind w:left="0"/>
        <w:jc w:val="both"/>
        <w:rPr>
          <w:rFonts w:ascii="Arial" w:hAnsi="Arial" w:cs="Arial"/>
          <w:sz w:val="24"/>
          <w:szCs w:val="24"/>
        </w:rPr>
      </w:pPr>
    </w:p>
    <w:p w14:paraId="1B1015C3" w14:textId="5F783C78" w:rsidR="005E3EAA" w:rsidRPr="00312038" w:rsidRDefault="00577839" w:rsidP="00A903B7">
      <w:pPr>
        <w:pStyle w:val="Prrafodelista"/>
        <w:spacing w:after="0"/>
        <w:ind w:left="0"/>
        <w:jc w:val="both"/>
        <w:rPr>
          <w:rFonts w:ascii="Arial" w:hAnsi="Arial" w:cs="Arial"/>
          <w:sz w:val="24"/>
          <w:szCs w:val="24"/>
        </w:rPr>
      </w:pPr>
      <w:r w:rsidRPr="00312038">
        <w:rPr>
          <w:rFonts w:ascii="Arial" w:hAnsi="Arial" w:cs="Arial"/>
          <w:sz w:val="24"/>
          <w:szCs w:val="24"/>
        </w:rPr>
        <w:t>La Institución Universitaria Pascual Bravo debe mantener su compromiso con el cumplimiento de la Circular 0</w:t>
      </w:r>
      <w:r w:rsidR="00015CEB" w:rsidRPr="00312038">
        <w:rPr>
          <w:rFonts w:ascii="Arial" w:hAnsi="Arial" w:cs="Arial"/>
          <w:sz w:val="24"/>
          <w:szCs w:val="24"/>
        </w:rPr>
        <w:t>2</w:t>
      </w:r>
      <w:r w:rsidRPr="00312038">
        <w:rPr>
          <w:rFonts w:ascii="Arial" w:hAnsi="Arial" w:cs="Arial"/>
          <w:sz w:val="24"/>
          <w:szCs w:val="24"/>
        </w:rPr>
        <w:t>7 de 20</w:t>
      </w:r>
      <w:r w:rsidR="00015CEB" w:rsidRPr="00312038">
        <w:rPr>
          <w:rFonts w:ascii="Arial" w:hAnsi="Arial" w:cs="Arial"/>
          <w:sz w:val="24"/>
          <w:szCs w:val="24"/>
        </w:rPr>
        <w:t>23</w:t>
      </w:r>
      <w:r w:rsidRPr="00312038">
        <w:rPr>
          <w:rFonts w:ascii="Arial" w:hAnsi="Arial" w:cs="Arial"/>
          <w:sz w:val="24"/>
          <w:szCs w:val="24"/>
        </w:rPr>
        <w:t xml:space="preserve"> sobre Derechos de Autor, ya que el incumplimiento de esta normativa podría acarrear consecuencias legales. Esto se fundamenta en lo dispuesto en el artículo 81 de la Ley 1474 de 2011 y la Ley 1712 de 2014, así como en el Decreto 103 de 2015, integrado en el Decreto 1081 de 2015. Todas estas regulaciones están dirigidas a promover la transparencia en la divulgación de la información y a prevenir la corrupción en las entidades públicas. Es crucial para nuestra institución seguir estas disposiciones para garantizar una gestión ética y legalmente responsable</w:t>
      </w:r>
    </w:p>
    <w:p w14:paraId="0076C052" w14:textId="77777777" w:rsidR="005E3EAA" w:rsidRDefault="005E3EAA" w:rsidP="00A903B7">
      <w:pPr>
        <w:pStyle w:val="Prrafodelista"/>
        <w:spacing w:after="0"/>
        <w:ind w:left="0"/>
        <w:jc w:val="both"/>
        <w:rPr>
          <w:rFonts w:ascii="Arial" w:hAnsi="Arial" w:cs="Arial"/>
        </w:rPr>
      </w:pPr>
    </w:p>
    <w:p w14:paraId="357AD8F4" w14:textId="77777777" w:rsidR="00A903B7" w:rsidRPr="00312038" w:rsidRDefault="00A903B7" w:rsidP="00973CE1">
      <w:pPr>
        <w:pStyle w:val="Prrafodelista"/>
        <w:numPr>
          <w:ilvl w:val="0"/>
          <w:numId w:val="32"/>
        </w:numPr>
        <w:spacing w:after="0" w:line="254" w:lineRule="auto"/>
        <w:jc w:val="both"/>
        <w:rPr>
          <w:rFonts w:ascii="Arial" w:hAnsi="Arial" w:cs="Arial"/>
          <w:b/>
          <w:bCs/>
          <w:color w:val="000000"/>
          <w:sz w:val="24"/>
          <w:szCs w:val="24"/>
        </w:rPr>
      </w:pPr>
      <w:r w:rsidRPr="00312038">
        <w:rPr>
          <w:rFonts w:ascii="Arial" w:hAnsi="Arial" w:cs="Arial"/>
          <w:b/>
          <w:bCs/>
          <w:color w:val="000000"/>
          <w:sz w:val="24"/>
          <w:szCs w:val="24"/>
        </w:rPr>
        <w:lastRenderedPageBreak/>
        <w:t>CONCLUSIONES</w:t>
      </w:r>
    </w:p>
    <w:p w14:paraId="44E1D465" w14:textId="77777777" w:rsidR="00A903B7" w:rsidRPr="00312038" w:rsidRDefault="00A903B7" w:rsidP="00A903B7">
      <w:pPr>
        <w:spacing w:after="0" w:line="254" w:lineRule="auto"/>
        <w:jc w:val="both"/>
        <w:rPr>
          <w:rFonts w:ascii="Arial" w:hAnsi="Arial" w:cs="Arial"/>
          <w:b/>
          <w:bCs/>
          <w:color w:val="000000"/>
          <w:sz w:val="24"/>
          <w:szCs w:val="24"/>
        </w:rPr>
      </w:pPr>
    </w:p>
    <w:p w14:paraId="6AD506F7" w14:textId="43D47C87" w:rsidR="00CD58AB" w:rsidRPr="00312038" w:rsidRDefault="00CD58AB" w:rsidP="00A903B7">
      <w:pPr>
        <w:spacing w:after="0" w:line="254" w:lineRule="auto"/>
        <w:jc w:val="both"/>
        <w:rPr>
          <w:rFonts w:ascii="Arial" w:eastAsia="Calibri" w:hAnsi="Arial" w:cs="Arial"/>
          <w:sz w:val="24"/>
          <w:szCs w:val="24"/>
          <w:lang w:val="es-ES"/>
        </w:rPr>
      </w:pPr>
      <w:r w:rsidRPr="00312038">
        <w:rPr>
          <w:rFonts w:ascii="Arial" w:hAnsi="Arial" w:cs="Arial"/>
          <w:color w:val="0D0D0D"/>
          <w:sz w:val="24"/>
          <w:szCs w:val="24"/>
          <w:shd w:val="clear" w:color="auto" w:fill="FFFFFF"/>
        </w:rPr>
        <w:t>La Institución Universitaria Pascual Bravo está comprometida con el cumplimiento de los lineamientos y normativas pertinentes en lo que respecta a los derechos de autor, especialmente en lo concerniente al uso legal del software. Esto se evidencia en la adhesión a la Directiva Presidencial 02 del 12 de febrero de 2002 y en la Circular 027 del 29 de diciembre de 2023.</w:t>
      </w:r>
    </w:p>
    <w:p w14:paraId="14736B02" w14:textId="77777777" w:rsidR="0020237D" w:rsidRDefault="0020237D" w:rsidP="00A903B7">
      <w:pPr>
        <w:spacing w:after="0" w:line="254" w:lineRule="auto"/>
        <w:jc w:val="both"/>
        <w:rPr>
          <w:rFonts w:ascii="Arial" w:eastAsia="Calibri" w:hAnsi="Arial" w:cs="Arial"/>
          <w:sz w:val="24"/>
          <w:szCs w:val="24"/>
          <w:lang w:val="es-ES"/>
        </w:rPr>
      </w:pPr>
    </w:p>
    <w:p w14:paraId="39A9383B" w14:textId="77777777" w:rsidR="00C160D9" w:rsidRPr="00312038" w:rsidRDefault="00C160D9" w:rsidP="00A903B7">
      <w:pPr>
        <w:spacing w:after="0" w:line="254" w:lineRule="auto"/>
        <w:jc w:val="both"/>
        <w:rPr>
          <w:rFonts w:ascii="Arial" w:eastAsia="Calibri" w:hAnsi="Arial" w:cs="Arial"/>
          <w:sz w:val="24"/>
          <w:szCs w:val="24"/>
          <w:lang w:val="es-ES"/>
        </w:rPr>
      </w:pPr>
    </w:p>
    <w:p w14:paraId="2ADCD9E2" w14:textId="77777777" w:rsidR="00CA1C28" w:rsidRPr="00312038" w:rsidRDefault="00CA1C28" w:rsidP="00CA1C28">
      <w:pPr>
        <w:spacing w:after="0"/>
        <w:jc w:val="both"/>
        <w:rPr>
          <w:rFonts w:ascii="Arial" w:hAnsi="Arial" w:cs="Arial"/>
          <w:sz w:val="24"/>
          <w:szCs w:val="24"/>
        </w:rPr>
      </w:pPr>
      <w:r w:rsidRPr="00312038">
        <w:rPr>
          <w:rFonts w:ascii="Arial" w:hAnsi="Arial" w:cs="Arial"/>
          <w:sz w:val="24"/>
          <w:szCs w:val="24"/>
        </w:rPr>
        <w:t>Cordialmente,</w:t>
      </w:r>
    </w:p>
    <w:p w14:paraId="759F88BE" w14:textId="77777777" w:rsidR="00CA1C28" w:rsidRPr="00312038" w:rsidRDefault="00CA1C28" w:rsidP="00CA1C28">
      <w:pPr>
        <w:spacing w:after="0"/>
        <w:rPr>
          <w:rFonts w:ascii="Arial" w:hAnsi="Arial" w:cs="Arial"/>
          <w:sz w:val="24"/>
          <w:szCs w:val="24"/>
        </w:rPr>
      </w:pPr>
    </w:p>
    <w:p w14:paraId="044DD278" w14:textId="5862A2E4" w:rsidR="00A903B7" w:rsidRPr="00312038" w:rsidRDefault="00A903B7" w:rsidP="00CA1C28">
      <w:pPr>
        <w:spacing w:after="0"/>
        <w:rPr>
          <w:rFonts w:ascii="Arial" w:hAnsi="Arial" w:cs="Arial"/>
          <w:sz w:val="24"/>
          <w:szCs w:val="24"/>
        </w:rPr>
      </w:pPr>
    </w:p>
    <w:p w14:paraId="5B0FDC7E" w14:textId="77777777" w:rsidR="00E2675F" w:rsidRPr="00312038" w:rsidRDefault="00E2675F" w:rsidP="00CA1C28">
      <w:pPr>
        <w:spacing w:after="0"/>
        <w:rPr>
          <w:rFonts w:ascii="Arial" w:hAnsi="Arial" w:cs="Arial"/>
          <w:sz w:val="24"/>
          <w:szCs w:val="24"/>
        </w:rPr>
      </w:pPr>
    </w:p>
    <w:p w14:paraId="388FF95F" w14:textId="77777777" w:rsidR="00CA1C28" w:rsidRPr="00312038" w:rsidRDefault="00CA1C28" w:rsidP="00CA1C28">
      <w:pPr>
        <w:spacing w:after="0"/>
        <w:rPr>
          <w:rFonts w:ascii="Arial" w:hAnsi="Arial" w:cs="Arial"/>
          <w:sz w:val="24"/>
          <w:szCs w:val="24"/>
        </w:rPr>
      </w:pPr>
    </w:p>
    <w:p w14:paraId="065E78B3" w14:textId="77777777" w:rsidR="00CA1C28" w:rsidRPr="00312038" w:rsidRDefault="00CA1C28" w:rsidP="00CA1C28">
      <w:pPr>
        <w:spacing w:after="0"/>
        <w:jc w:val="both"/>
        <w:rPr>
          <w:rFonts w:ascii="Arial" w:hAnsi="Arial" w:cs="Arial"/>
          <w:b/>
          <w:sz w:val="24"/>
          <w:szCs w:val="24"/>
        </w:rPr>
      </w:pPr>
      <w:r w:rsidRPr="00312038">
        <w:rPr>
          <w:rFonts w:ascii="Arial" w:hAnsi="Arial" w:cs="Arial"/>
          <w:b/>
          <w:sz w:val="24"/>
          <w:szCs w:val="24"/>
        </w:rPr>
        <w:t>WILLIAM ECHAVARRÍA LOTERO</w:t>
      </w:r>
    </w:p>
    <w:p w14:paraId="71490D91" w14:textId="61A67594" w:rsidR="00CA1C28" w:rsidRPr="00312038" w:rsidRDefault="00CA1C28" w:rsidP="00CA1C28">
      <w:pPr>
        <w:spacing w:after="0"/>
        <w:jc w:val="both"/>
        <w:rPr>
          <w:rFonts w:ascii="Arial" w:hAnsi="Arial" w:cs="Arial"/>
          <w:sz w:val="24"/>
          <w:szCs w:val="24"/>
        </w:rPr>
      </w:pPr>
      <w:r w:rsidRPr="00312038">
        <w:rPr>
          <w:rFonts w:ascii="Arial" w:hAnsi="Arial" w:cs="Arial"/>
          <w:sz w:val="24"/>
          <w:szCs w:val="24"/>
        </w:rPr>
        <w:t>Jefe</w:t>
      </w:r>
      <w:r w:rsidR="00FC3F6C" w:rsidRPr="00312038">
        <w:rPr>
          <w:rFonts w:ascii="Arial" w:hAnsi="Arial" w:cs="Arial"/>
          <w:sz w:val="24"/>
          <w:szCs w:val="24"/>
        </w:rPr>
        <w:t xml:space="preserve"> de la Dirección </w:t>
      </w:r>
      <w:r w:rsidRPr="00312038">
        <w:rPr>
          <w:rFonts w:ascii="Arial" w:hAnsi="Arial" w:cs="Arial"/>
          <w:sz w:val="24"/>
          <w:szCs w:val="24"/>
        </w:rPr>
        <w:t>de Evaluación y Control</w:t>
      </w:r>
    </w:p>
    <w:p w14:paraId="1A9A69C4" w14:textId="77777777" w:rsidR="00E214D5" w:rsidRDefault="00E214D5" w:rsidP="0006682A">
      <w:pPr>
        <w:spacing w:after="0"/>
        <w:jc w:val="both"/>
        <w:rPr>
          <w:rFonts w:ascii="Arial" w:hAnsi="Arial" w:cs="Arial"/>
        </w:rPr>
      </w:pPr>
    </w:p>
    <w:tbl>
      <w:tblPr>
        <w:tblStyle w:val="Tablaconcuadrcula"/>
        <w:tblW w:w="9493" w:type="dxa"/>
        <w:tblLook w:val="04A0" w:firstRow="1" w:lastRow="0" w:firstColumn="1" w:lastColumn="0" w:noHBand="0" w:noVBand="1"/>
      </w:tblPr>
      <w:tblGrid>
        <w:gridCol w:w="1271"/>
        <w:gridCol w:w="5387"/>
        <w:gridCol w:w="2835"/>
      </w:tblGrid>
      <w:tr w:rsidR="00E14953" w:rsidRPr="0094223E" w14:paraId="21760FCF" w14:textId="77777777" w:rsidTr="00134AF3">
        <w:tc>
          <w:tcPr>
            <w:tcW w:w="1271" w:type="dxa"/>
            <w:vMerge w:val="restart"/>
          </w:tcPr>
          <w:p w14:paraId="30D841DF" w14:textId="77777777" w:rsidR="00E14953" w:rsidRPr="00A64959" w:rsidRDefault="00E14953" w:rsidP="00134AF3">
            <w:pPr>
              <w:rPr>
                <w:rFonts w:ascii="Arial" w:hAnsi="Arial" w:cs="Arial"/>
                <w:b/>
                <w:sz w:val="16"/>
                <w:szCs w:val="16"/>
              </w:rPr>
            </w:pPr>
            <w:bookmarkStart w:id="0" w:name="_Hlk98342039"/>
          </w:p>
          <w:p w14:paraId="7363CE4B" w14:textId="77777777" w:rsidR="00E14953" w:rsidRPr="00A64959" w:rsidRDefault="00E14953" w:rsidP="00134AF3">
            <w:pPr>
              <w:rPr>
                <w:rFonts w:ascii="Arial" w:hAnsi="Arial" w:cs="Arial"/>
                <w:b/>
                <w:sz w:val="16"/>
                <w:szCs w:val="16"/>
              </w:rPr>
            </w:pPr>
            <w:r w:rsidRPr="00A64959">
              <w:rPr>
                <w:rFonts w:ascii="Arial" w:hAnsi="Arial" w:cs="Arial"/>
                <w:b/>
                <w:sz w:val="16"/>
                <w:szCs w:val="16"/>
              </w:rPr>
              <w:t>Proyecto</w:t>
            </w:r>
          </w:p>
        </w:tc>
        <w:tc>
          <w:tcPr>
            <w:tcW w:w="5387" w:type="dxa"/>
          </w:tcPr>
          <w:p w14:paraId="56EDFB9F" w14:textId="77777777" w:rsidR="00E14953" w:rsidRPr="00A64959" w:rsidRDefault="00E14953" w:rsidP="00134AF3">
            <w:pPr>
              <w:jc w:val="center"/>
              <w:rPr>
                <w:rFonts w:ascii="Arial" w:hAnsi="Arial" w:cs="Arial"/>
                <w:b/>
                <w:sz w:val="16"/>
                <w:szCs w:val="16"/>
              </w:rPr>
            </w:pPr>
            <w:r w:rsidRPr="00A64959">
              <w:rPr>
                <w:rFonts w:ascii="Arial" w:hAnsi="Arial" w:cs="Arial"/>
                <w:b/>
                <w:sz w:val="16"/>
                <w:szCs w:val="16"/>
              </w:rPr>
              <w:t>Nombre y cargo</w:t>
            </w:r>
          </w:p>
        </w:tc>
        <w:tc>
          <w:tcPr>
            <w:tcW w:w="2835" w:type="dxa"/>
          </w:tcPr>
          <w:p w14:paraId="02DADDA7" w14:textId="77777777" w:rsidR="00E14953" w:rsidRPr="00A64959" w:rsidRDefault="00E14953" w:rsidP="00134AF3">
            <w:pPr>
              <w:jc w:val="center"/>
              <w:rPr>
                <w:rFonts w:ascii="Arial" w:hAnsi="Arial" w:cs="Arial"/>
                <w:b/>
                <w:sz w:val="16"/>
                <w:szCs w:val="16"/>
              </w:rPr>
            </w:pPr>
            <w:r w:rsidRPr="00A64959">
              <w:rPr>
                <w:rFonts w:ascii="Arial" w:hAnsi="Arial" w:cs="Arial"/>
                <w:b/>
                <w:sz w:val="16"/>
                <w:szCs w:val="16"/>
              </w:rPr>
              <w:t>Firma</w:t>
            </w:r>
          </w:p>
        </w:tc>
      </w:tr>
      <w:tr w:rsidR="00E14953" w:rsidRPr="0094223E" w14:paraId="7AAFECB2" w14:textId="77777777" w:rsidTr="00134AF3">
        <w:tc>
          <w:tcPr>
            <w:tcW w:w="1271" w:type="dxa"/>
            <w:vMerge/>
          </w:tcPr>
          <w:p w14:paraId="49493E42" w14:textId="77777777" w:rsidR="00E14953" w:rsidRPr="00A64959" w:rsidRDefault="00E14953" w:rsidP="00134AF3">
            <w:pPr>
              <w:rPr>
                <w:rFonts w:ascii="Arial" w:hAnsi="Arial" w:cs="Arial"/>
                <w:b/>
                <w:sz w:val="16"/>
                <w:szCs w:val="16"/>
              </w:rPr>
            </w:pPr>
          </w:p>
        </w:tc>
        <w:tc>
          <w:tcPr>
            <w:tcW w:w="5387" w:type="dxa"/>
          </w:tcPr>
          <w:p w14:paraId="19E65474" w14:textId="77777777" w:rsidR="00E14953" w:rsidRPr="00A64959" w:rsidRDefault="00145C5A" w:rsidP="00134AF3">
            <w:pPr>
              <w:rPr>
                <w:rFonts w:ascii="Arial" w:hAnsi="Arial" w:cs="Arial"/>
                <w:sz w:val="16"/>
                <w:szCs w:val="16"/>
              </w:rPr>
            </w:pPr>
            <w:proofErr w:type="spellStart"/>
            <w:r w:rsidRPr="00A64959">
              <w:rPr>
                <w:rFonts w:ascii="Arial" w:hAnsi="Arial" w:cs="Arial"/>
                <w:sz w:val="16"/>
                <w:szCs w:val="16"/>
              </w:rPr>
              <w:t>Dioferman</w:t>
            </w:r>
            <w:proofErr w:type="spellEnd"/>
            <w:r w:rsidRPr="00A64959">
              <w:rPr>
                <w:rFonts w:ascii="Arial" w:hAnsi="Arial" w:cs="Arial"/>
                <w:sz w:val="16"/>
                <w:szCs w:val="16"/>
              </w:rPr>
              <w:t xml:space="preserve"> Giraldo </w:t>
            </w:r>
            <w:r w:rsidR="00DD4EA3" w:rsidRPr="00A64959">
              <w:rPr>
                <w:rFonts w:ascii="Arial" w:hAnsi="Arial" w:cs="Arial"/>
                <w:sz w:val="16"/>
                <w:szCs w:val="16"/>
              </w:rPr>
              <w:t>Marín</w:t>
            </w:r>
          </w:p>
        </w:tc>
        <w:tc>
          <w:tcPr>
            <w:tcW w:w="2835" w:type="dxa"/>
          </w:tcPr>
          <w:p w14:paraId="34429DE3" w14:textId="77777777" w:rsidR="00E14953" w:rsidRPr="00A64959" w:rsidRDefault="00E14953" w:rsidP="00134AF3">
            <w:pPr>
              <w:rPr>
                <w:rFonts w:ascii="Arial" w:hAnsi="Arial" w:cs="Arial"/>
                <w:b/>
                <w:sz w:val="16"/>
                <w:szCs w:val="16"/>
              </w:rPr>
            </w:pPr>
          </w:p>
        </w:tc>
      </w:tr>
      <w:tr w:rsidR="00DD4EA3" w:rsidRPr="0094223E" w14:paraId="2A89EDBA" w14:textId="77777777" w:rsidTr="00134AF3">
        <w:tc>
          <w:tcPr>
            <w:tcW w:w="1271" w:type="dxa"/>
          </w:tcPr>
          <w:p w14:paraId="4A1863B2" w14:textId="77777777" w:rsidR="00DD4EA3" w:rsidRPr="00A64959" w:rsidRDefault="00DD4EA3" w:rsidP="00DD4EA3">
            <w:pPr>
              <w:rPr>
                <w:rFonts w:ascii="Arial" w:hAnsi="Arial" w:cs="Arial"/>
                <w:b/>
                <w:sz w:val="16"/>
                <w:szCs w:val="16"/>
              </w:rPr>
            </w:pPr>
            <w:r w:rsidRPr="00A64959">
              <w:rPr>
                <w:rFonts w:ascii="Arial" w:hAnsi="Arial" w:cs="Arial"/>
                <w:b/>
                <w:sz w:val="16"/>
                <w:szCs w:val="16"/>
              </w:rPr>
              <w:t>Revisó</w:t>
            </w:r>
          </w:p>
        </w:tc>
        <w:tc>
          <w:tcPr>
            <w:tcW w:w="5387" w:type="dxa"/>
          </w:tcPr>
          <w:p w14:paraId="24B58765" w14:textId="77777777" w:rsidR="00DD4EA3" w:rsidRPr="00A64959" w:rsidRDefault="00DD4EA3" w:rsidP="00DD4EA3">
            <w:pPr>
              <w:rPr>
                <w:rFonts w:ascii="Arial" w:hAnsi="Arial" w:cs="Arial"/>
                <w:sz w:val="16"/>
                <w:szCs w:val="16"/>
              </w:rPr>
            </w:pPr>
            <w:r w:rsidRPr="00A64959">
              <w:rPr>
                <w:rFonts w:ascii="Arial" w:hAnsi="Arial" w:cs="Arial"/>
                <w:sz w:val="16"/>
                <w:szCs w:val="16"/>
              </w:rPr>
              <w:t>William Echavarría Lotero</w:t>
            </w:r>
          </w:p>
        </w:tc>
        <w:tc>
          <w:tcPr>
            <w:tcW w:w="2835" w:type="dxa"/>
          </w:tcPr>
          <w:p w14:paraId="6317FE76" w14:textId="77777777" w:rsidR="00DD4EA3" w:rsidRPr="00A64959" w:rsidRDefault="00DD4EA3" w:rsidP="00DD4EA3">
            <w:pPr>
              <w:rPr>
                <w:rFonts w:ascii="Arial" w:hAnsi="Arial" w:cs="Arial"/>
                <w:b/>
                <w:sz w:val="16"/>
                <w:szCs w:val="16"/>
              </w:rPr>
            </w:pPr>
          </w:p>
        </w:tc>
      </w:tr>
      <w:tr w:rsidR="00DD4EA3" w:rsidRPr="0094223E" w14:paraId="2E3D2E3C" w14:textId="77777777" w:rsidTr="00134AF3">
        <w:tc>
          <w:tcPr>
            <w:tcW w:w="1271" w:type="dxa"/>
          </w:tcPr>
          <w:p w14:paraId="0871D1E3" w14:textId="77777777" w:rsidR="00DD4EA3" w:rsidRPr="00A64959" w:rsidRDefault="00DD4EA3" w:rsidP="00DD4EA3">
            <w:pPr>
              <w:rPr>
                <w:rFonts w:ascii="Arial" w:hAnsi="Arial" w:cs="Arial"/>
                <w:b/>
                <w:sz w:val="16"/>
                <w:szCs w:val="16"/>
              </w:rPr>
            </w:pPr>
            <w:r w:rsidRPr="00A64959">
              <w:rPr>
                <w:rFonts w:ascii="Arial" w:hAnsi="Arial" w:cs="Arial"/>
                <w:b/>
                <w:sz w:val="16"/>
                <w:szCs w:val="16"/>
              </w:rPr>
              <w:t xml:space="preserve">Aprobó </w:t>
            </w:r>
          </w:p>
        </w:tc>
        <w:tc>
          <w:tcPr>
            <w:tcW w:w="5387" w:type="dxa"/>
          </w:tcPr>
          <w:p w14:paraId="118DB8BA" w14:textId="77777777" w:rsidR="00DD4EA3" w:rsidRPr="00A64959" w:rsidRDefault="00DD4EA3" w:rsidP="00DD4EA3">
            <w:pPr>
              <w:rPr>
                <w:rFonts w:ascii="Arial" w:hAnsi="Arial" w:cs="Arial"/>
                <w:sz w:val="16"/>
                <w:szCs w:val="16"/>
              </w:rPr>
            </w:pPr>
            <w:r w:rsidRPr="00A64959">
              <w:rPr>
                <w:rFonts w:ascii="Arial" w:hAnsi="Arial" w:cs="Arial"/>
                <w:sz w:val="16"/>
                <w:szCs w:val="16"/>
              </w:rPr>
              <w:t>William Echavarría Lotero</w:t>
            </w:r>
          </w:p>
        </w:tc>
        <w:tc>
          <w:tcPr>
            <w:tcW w:w="2835" w:type="dxa"/>
          </w:tcPr>
          <w:p w14:paraId="04F46116" w14:textId="77777777" w:rsidR="00DD4EA3" w:rsidRPr="00A64959" w:rsidRDefault="00DD4EA3" w:rsidP="00DD4EA3">
            <w:pPr>
              <w:rPr>
                <w:rFonts w:ascii="Arial" w:hAnsi="Arial" w:cs="Arial"/>
                <w:b/>
                <w:sz w:val="16"/>
                <w:szCs w:val="16"/>
              </w:rPr>
            </w:pPr>
          </w:p>
        </w:tc>
      </w:tr>
      <w:bookmarkEnd w:id="0"/>
    </w:tbl>
    <w:p w14:paraId="7C2371D6" w14:textId="77777777" w:rsidR="00F77A68" w:rsidRPr="0094223E" w:rsidRDefault="00F77A68" w:rsidP="00F77A68">
      <w:pPr>
        <w:rPr>
          <w:rFonts w:ascii="Arial" w:hAnsi="Arial" w:cs="Arial"/>
        </w:rPr>
      </w:pPr>
    </w:p>
    <w:sectPr w:rsidR="00F77A68" w:rsidRPr="0094223E" w:rsidSect="0024232D">
      <w:headerReference w:type="default" r:id="rId29"/>
      <w:footerReference w:type="default" r:id="rId30"/>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A0B8F" w14:textId="77777777" w:rsidR="00D43C88" w:rsidRDefault="00D43C88" w:rsidP="00A40E4F">
      <w:pPr>
        <w:spacing w:after="0" w:line="240" w:lineRule="auto"/>
      </w:pPr>
      <w:r>
        <w:separator/>
      </w:r>
    </w:p>
  </w:endnote>
  <w:endnote w:type="continuationSeparator" w:id="0">
    <w:p w14:paraId="20CC7CB9" w14:textId="77777777" w:rsidR="00D43C88" w:rsidRDefault="00D43C88" w:rsidP="00A40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977"/>
      <w:gridCol w:w="3544"/>
    </w:tblGrid>
    <w:tr w:rsidR="0072005F" w:rsidRPr="00A40E4F" w14:paraId="59337D25" w14:textId="77777777" w:rsidTr="00134AF3">
      <w:trPr>
        <w:jc w:val="center"/>
      </w:trPr>
      <w:tc>
        <w:tcPr>
          <w:tcW w:w="3652" w:type="dxa"/>
          <w:shd w:val="clear" w:color="auto" w:fill="auto"/>
        </w:tcPr>
        <w:p w14:paraId="714A2F41" w14:textId="77777777" w:rsidR="0072005F" w:rsidRPr="00A40E4F" w:rsidRDefault="0072005F" w:rsidP="00A40E4F">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Elaboró: </w:t>
          </w:r>
        </w:p>
        <w:p w14:paraId="4603C62D" w14:textId="77777777" w:rsidR="0072005F" w:rsidRPr="00A40E4F" w:rsidRDefault="0072005F" w:rsidP="00A40E4F">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 xml:space="preserve">Contratistas de apoyo </w:t>
          </w:r>
          <w:r w:rsidRPr="00A40E4F">
            <w:rPr>
              <w:rFonts w:ascii="Arial" w:eastAsia="Times New Roman" w:hAnsi="Arial" w:cs="Arial"/>
              <w:sz w:val="20"/>
              <w:szCs w:val="24"/>
              <w:lang w:eastAsia="x-none"/>
            </w:rPr>
            <w:t>de la Oficina Asesora de Evaluación y Control</w:t>
          </w:r>
        </w:p>
      </w:tc>
      <w:tc>
        <w:tcPr>
          <w:tcW w:w="2977" w:type="dxa"/>
          <w:shd w:val="clear" w:color="auto" w:fill="auto"/>
        </w:tcPr>
        <w:p w14:paraId="19D6860A" w14:textId="77777777" w:rsidR="0072005F" w:rsidRPr="00A40E4F" w:rsidRDefault="0072005F" w:rsidP="00DF6F96">
          <w:pPr>
            <w:tabs>
              <w:tab w:val="center" w:pos="4252"/>
              <w:tab w:val="right" w:pos="8504"/>
            </w:tabs>
            <w:spacing w:after="0" w:line="240" w:lineRule="auto"/>
            <w:rPr>
              <w:rFonts w:ascii="Arial" w:eastAsia="Times New Roman" w:hAnsi="Arial" w:cs="Arial"/>
              <w:sz w:val="20"/>
              <w:szCs w:val="24"/>
              <w:lang w:eastAsia="x-none"/>
            </w:rPr>
          </w:pPr>
          <w:r w:rsidRPr="00A40E4F">
            <w:rPr>
              <w:rFonts w:ascii="Arial" w:eastAsia="Times New Roman" w:hAnsi="Arial" w:cs="Arial"/>
              <w:b/>
              <w:sz w:val="20"/>
              <w:szCs w:val="24"/>
              <w:lang w:eastAsia="x-none"/>
            </w:rPr>
            <w:t>Revisó:</w:t>
          </w:r>
          <w:r w:rsidRPr="00A40E4F">
            <w:rPr>
              <w:rFonts w:ascii="Arial" w:eastAsia="Times New Roman" w:hAnsi="Arial" w:cs="Arial"/>
              <w:sz w:val="20"/>
              <w:szCs w:val="24"/>
              <w:lang w:eastAsia="x-none"/>
            </w:rPr>
            <w:t xml:space="preserve"> </w:t>
          </w:r>
          <w:r>
            <w:rPr>
              <w:rFonts w:ascii="Arial" w:eastAsia="Times New Roman" w:hAnsi="Arial" w:cs="Arial"/>
              <w:sz w:val="20"/>
              <w:szCs w:val="24"/>
              <w:lang w:eastAsia="x-none"/>
            </w:rPr>
            <w:t xml:space="preserve">Alberto Flórez Arias/Contratista de Apoyo </w:t>
          </w:r>
        </w:p>
        <w:p w14:paraId="55E0F15E" w14:textId="77777777" w:rsidR="0072005F" w:rsidRPr="00A40E4F" w:rsidRDefault="0072005F" w:rsidP="00A40E4F">
          <w:pPr>
            <w:spacing w:after="0" w:line="240" w:lineRule="auto"/>
            <w:rPr>
              <w:rFonts w:ascii="Times New Roman" w:eastAsia="Times New Roman" w:hAnsi="Times New Roman" w:cs="Times New Roman"/>
              <w:sz w:val="24"/>
              <w:szCs w:val="24"/>
              <w:lang w:eastAsia="x-none"/>
            </w:rPr>
          </w:pPr>
        </w:p>
      </w:tc>
      <w:tc>
        <w:tcPr>
          <w:tcW w:w="3544" w:type="dxa"/>
          <w:shd w:val="clear" w:color="auto" w:fill="auto"/>
        </w:tcPr>
        <w:p w14:paraId="319884C8" w14:textId="77777777" w:rsidR="0072005F" w:rsidRPr="00A40E4F" w:rsidRDefault="0072005F" w:rsidP="00A40E4F">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Aprobó: </w:t>
          </w:r>
        </w:p>
        <w:p w14:paraId="432ABA22" w14:textId="77777777" w:rsidR="0072005F" w:rsidRPr="00A40E4F" w:rsidRDefault="0072005F" w:rsidP="00A40E4F">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William Echavarría Lotero</w:t>
          </w:r>
          <w:r w:rsidRPr="00A40E4F">
            <w:rPr>
              <w:rFonts w:ascii="Arial" w:eastAsia="Times New Roman" w:hAnsi="Arial" w:cs="Arial"/>
              <w:sz w:val="20"/>
              <w:szCs w:val="24"/>
              <w:lang w:eastAsia="x-none"/>
            </w:rPr>
            <w:t>/</w:t>
          </w:r>
          <w:r w:rsidRPr="00A40E4F">
            <w:rPr>
              <w:rFonts w:ascii="Arial" w:eastAsia="Times New Roman" w:hAnsi="Arial" w:cs="Arial"/>
              <w:b/>
              <w:sz w:val="20"/>
              <w:szCs w:val="24"/>
              <w:lang w:eastAsia="x-none"/>
            </w:rPr>
            <w:t xml:space="preserve"> </w:t>
          </w:r>
          <w:proofErr w:type="gramStart"/>
          <w:r w:rsidRPr="00A40E4F">
            <w:rPr>
              <w:rFonts w:ascii="Arial" w:eastAsia="Times New Roman" w:hAnsi="Arial" w:cs="Arial"/>
              <w:sz w:val="20"/>
              <w:szCs w:val="24"/>
              <w:lang w:eastAsia="x-none"/>
            </w:rPr>
            <w:t>Jefe</w:t>
          </w:r>
          <w:proofErr w:type="gramEnd"/>
          <w:r w:rsidRPr="00A40E4F">
            <w:rPr>
              <w:rFonts w:ascii="Arial" w:eastAsia="Times New Roman" w:hAnsi="Arial" w:cs="Arial"/>
              <w:sz w:val="20"/>
              <w:szCs w:val="24"/>
              <w:lang w:eastAsia="x-none"/>
            </w:rPr>
            <w:t xml:space="preserve"> Oficina Asesora de Evaluación y Control</w:t>
          </w:r>
        </w:p>
      </w:tc>
    </w:tr>
    <w:tr w:rsidR="0072005F" w:rsidRPr="00A40E4F" w14:paraId="7523DD2A" w14:textId="77777777" w:rsidTr="00134AF3">
      <w:trPr>
        <w:jc w:val="center"/>
      </w:trPr>
      <w:tc>
        <w:tcPr>
          <w:tcW w:w="3652" w:type="dxa"/>
          <w:shd w:val="clear" w:color="auto" w:fill="auto"/>
        </w:tcPr>
        <w:p w14:paraId="2754E9A2" w14:textId="77777777" w:rsidR="0072005F" w:rsidRPr="00A40E4F" w:rsidRDefault="0072005F" w:rsidP="00A40E4F">
          <w:pPr>
            <w:tabs>
              <w:tab w:val="center" w:pos="4252"/>
              <w:tab w:val="right" w:pos="8504"/>
            </w:tabs>
            <w:spacing w:after="0" w:line="240" w:lineRule="auto"/>
            <w:rPr>
              <w:rFonts w:ascii="Arial" w:eastAsia="Times New Roman" w:hAnsi="Arial" w:cs="Arial"/>
              <w:b/>
              <w:sz w:val="20"/>
              <w:szCs w:val="20"/>
              <w:lang w:eastAsia="x-none"/>
            </w:rPr>
          </w:pPr>
          <w:r w:rsidRPr="00A40E4F">
            <w:rPr>
              <w:rFonts w:ascii="Arial" w:eastAsia="Times New Roman" w:hAnsi="Arial" w:cs="Arial"/>
              <w:b/>
              <w:sz w:val="20"/>
              <w:szCs w:val="20"/>
              <w:lang w:eastAsia="x-none"/>
            </w:rPr>
            <w:t xml:space="preserve">Fecha: </w:t>
          </w:r>
          <w:r>
            <w:rPr>
              <w:rFonts w:ascii="Arial" w:eastAsia="Times New Roman" w:hAnsi="Arial" w:cs="Arial"/>
              <w:sz w:val="20"/>
              <w:szCs w:val="20"/>
              <w:lang w:eastAsia="x-none"/>
            </w:rPr>
            <w:t>27/01/2022</w:t>
          </w:r>
        </w:p>
      </w:tc>
      <w:tc>
        <w:tcPr>
          <w:tcW w:w="2977" w:type="dxa"/>
          <w:shd w:val="clear" w:color="auto" w:fill="auto"/>
        </w:tcPr>
        <w:p w14:paraId="7F93A29F" w14:textId="77777777" w:rsidR="0072005F" w:rsidRPr="00A40E4F" w:rsidRDefault="0072005F" w:rsidP="00A40E4F">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Fecha:</w:t>
          </w:r>
          <w:r>
            <w:rPr>
              <w:rFonts w:ascii="Arial" w:eastAsia="Times New Roman" w:hAnsi="Arial" w:cs="Arial"/>
              <w:sz w:val="20"/>
              <w:szCs w:val="20"/>
              <w:lang w:eastAsia="x-none"/>
            </w:rPr>
            <w:t xml:space="preserve"> 27/01/2022</w:t>
          </w:r>
        </w:p>
      </w:tc>
      <w:tc>
        <w:tcPr>
          <w:tcW w:w="3544" w:type="dxa"/>
          <w:shd w:val="clear" w:color="auto" w:fill="auto"/>
        </w:tcPr>
        <w:p w14:paraId="5DD2A57F" w14:textId="77777777" w:rsidR="0072005F" w:rsidRPr="00A40E4F" w:rsidRDefault="0072005F" w:rsidP="00A40E4F">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 xml:space="preserve">Fecha: </w:t>
          </w:r>
          <w:r>
            <w:rPr>
              <w:rFonts w:ascii="Arial" w:eastAsia="Times New Roman" w:hAnsi="Arial" w:cs="Arial"/>
              <w:sz w:val="20"/>
              <w:szCs w:val="20"/>
              <w:lang w:eastAsia="x-none"/>
            </w:rPr>
            <w:t>27/01/2022</w:t>
          </w:r>
        </w:p>
      </w:tc>
    </w:tr>
  </w:tbl>
  <w:p w14:paraId="7BE880E7" w14:textId="77777777" w:rsidR="0072005F" w:rsidRDefault="007200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BE38E" w14:textId="77777777" w:rsidR="00D43C88" w:rsidRDefault="00D43C88" w:rsidP="00A40E4F">
      <w:pPr>
        <w:spacing w:after="0" w:line="240" w:lineRule="auto"/>
      </w:pPr>
      <w:r>
        <w:separator/>
      </w:r>
    </w:p>
  </w:footnote>
  <w:footnote w:type="continuationSeparator" w:id="0">
    <w:p w14:paraId="5FA4BBC8" w14:textId="77777777" w:rsidR="00D43C88" w:rsidRDefault="00D43C88" w:rsidP="00A40E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90550" w14:textId="77777777" w:rsidR="0072005F" w:rsidRDefault="0072005F" w:rsidP="00A40E4F">
    <w:pPr>
      <w:pStyle w:val="Encabezado"/>
    </w:pPr>
    <w:r w:rsidRPr="004B2741">
      <w:rPr>
        <w:noProof/>
        <w:lang w:eastAsia="es-CO"/>
      </w:rPr>
      <w:drawing>
        <wp:inline distT="0" distB="0" distL="0" distR="0" wp14:anchorId="5AB840A2" wp14:editId="6994742B">
          <wp:extent cx="3381375" cy="942975"/>
          <wp:effectExtent l="0" t="0" r="9525" b="9525"/>
          <wp:docPr id="6" name="Imagen 6" descr="LOGO IUPascualBrav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IUPascualBrav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1375" cy="942975"/>
                  </a:xfrm>
                  <a:prstGeom prst="rect">
                    <a:avLst/>
                  </a:prstGeom>
                  <a:noFill/>
                  <a:ln>
                    <a:noFill/>
                  </a:ln>
                </pic:spPr>
              </pic:pic>
            </a:graphicData>
          </a:graphic>
        </wp:inline>
      </w:drawing>
    </w:r>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763"/>
      <w:gridCol w:w="2410"/>
    </w:tblGrid>
    <w:tr w:rsidR="0072005F" w:rsidRPr="00A40E4F" w14:paraId="02402173" w14:textId="77777777" w:rsidTr="005A6F12">
      <w:trPr>
        <w:trHeight w:val="416"/>
        <w:jc w:val="center"/>
      </w:trPr>
      <w:tc>
        <w:tcPr>
          <w:tcW w:w="7763" w:type="dxa"/>
          <w:vMerge w:val="restart"/>
          <w:shd w:val="clear" w:color="auto" w:fill="auto"/>
        </w:tcPr>
        <w:p w14:paraId="214D9339" w14:textId="77777777" w:rsidR="0072005F" w:rsidRPr="00A40E4F" w:rsidRDefault="0072005F"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p w14:paraId="3815BE49" w14:textId="77777777" w:rsidR="0072005F" w:rsidRDefault="0072005F" w:rsidP="00A40E4F">
          <w:pPr>
            <w:tabs>
              <w:tab w:val="center" w:pos="4252"/>
              <w:tab w:val="right" w:pos="8504"/>
            </w:tabs>
            <w:spacing w:after="0" w:line="240" w:lineRule="auto"/>
            <w:jc w:val="center"/>
            <w:rPr>
              <w:rFonts w:ascii="Arial" w:eastAsia="Times New Roman" w:hAnsi="Arial" w:cs="Times New Roman"/>
              <w:b/>
              <w:sz w:val="24"/>
              <w:szCs w:val="24"/>
              <w:lang w:val="es-ES" w:eastAsia="es-ES"/>
            </w:rPr>
          </w:pPr>
        </w:p>
        <w:p w14:paraId="3531C26C" w14:textId="77777777" w:rsidR="0072005F" w:rsidRPr="00A40E4F" w:rsidRDefault="0072005F" w:rsidP="00A40E4F">
          <w:pPr>
            <w:tabs>
              <w:tab w:val="center" w:pos="4252"/>
              <w:tab w:val="right" w:pos="8504"/>
            </w:tabs>
            <w:spacing w:after="0" w:line="240" w:lineRule="auto"/>
            <w:jc w:val="center"/>
            <w:rPr>
              <w:rFonts w:ascii="Arial" w:eastAsia="Times New Roman" w:hAnsi="Arial" w:cs="Times New Roman"/>
              <w:b/>
              <w:sz w:val="24"/>
              <w:szCs w:val="24"/>
              <w:lang w:val="es-ES" w:eastAsia="es-ES"/>
            </w:rPr>
          </w:pPr>
          <w:r w:rsidRPr="00A40E4F">
            <w:rPr>
              <w:rFonts w:ascii="Arial" w:eastAsia="Times New Roman" w:hAnsi="Arial" w:cs="Times New Roman"/>
              <w:b/>
              <w:sz w:val="24"/>
              <w:szCs w:val="24"/>
              <w:lang w:val="es-ES" w:eastAsia="es-ES"/>
            </w:rPr>
            <w:t xml:space="preserve">INFORME </w:t>
          </w:r>
          <w:r>
            <w:rPr>
              <w:rFonts w:ascii="Arial" w:eastAsia="Times New Roman" w:hAnsi="Arial" w:cs="Times New Roman"/>
              <w:b/>
              <w:sz w:val="24"/>
              <w:szCs w:val="24"/>
              <w:lang w:val="es-ES" w:eastAsia="es-ES"/>
            </w:rPr>
            <w:t>DE LEY</w:t>
          </w:r>
        </w:p>
      </w:tc>
      <w:tc>
        <w:tcPr>
          <w:tcW w:w="2410" w:type="dxa"/>
          <w:shd w:val="clear" w:color="auto" w:fill="auto"/>
        </w:tcPr>
        <w:p w14:paraId="50FC8326" w14:textId="77777777" w:rsidR="0072005F" w:rsidRPr="00A40E4F" w:rsidRDefault="0072005F"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Código: EIM-FR-</w:t>
          </w:r>
          <w:r>
            <w:rPr>
              <w:rFonts w:ascii="Arial" w:eastAsia="Times New Roman" w:hAnsi="Arial" w:cs="Times New Roman"/>
              <w:sz w:val="24"/>
              <w:szCs w:val="24"/>
              <w:lang w:val="es-ES" w:eastAsia="es-ES"/>
            </w:rPr>
            <w:t>28</w:t>
          </w:r>
          <w:r w:rsidRPr="00A40E4F">
            <w:rPr>
              <w:rFonts w:ascii="Arial" w:eastAsia="Times New Roman" w:hAnsi="Arial" w:cs="Times New Roman"/>
              <w:sz w:val="24"/>
              <w:szCs w:val="24"/>
              <w:lang w:val="es-ES" w:eastAsia="es-ES"/>
            </w:rPr>
            <w:t xml:space="preserve">                   </w:t>
          </w:r>
        </w:p>
      </w:tc>
    </w:tr>
    <w:tr w:rsidR="0072005F" w:rsidRPr="00A40E4F" w14:paraId="11B8E496" w14:textId="77777777" w:rsidTr="005A6F12">
      <w:trPr>
        <w:trHeight w:val="425"/>
        <w:jc w:val="center"/>
      </w:trPr>
      <w:tc>
        <w:tcPr>
          <w:tcW w:w="7763" w:type="dxa"/>
          <w:vMerge/>
          <w:shd w:val="clear" w:color="auto" w:fill="auto"/>
        </w:tcPr>
        <w:p w14:paraId="714FE7AE" w14:textId="77777777" w:rsidR="0072005F" w:rsidRPr="00A40E4F" w:rsidRDefault="0072005F"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shd w:val="clear" w:color="auto" w:fill="auto"/>
        </w:tcPr>
        <w:p w14:paraId="2177F32E" w14:textId="77777777" w:rsidR="0072005F" w:rsidRPr="00A40E4F" w:rsidRDefault="0072005F"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Versión: 0</w:t>
          </w:r>
          <w:r>
            <w:rPr>
              <w:rFonts w:ascii="Arial" w:eastAsia="Times New Roman" w:hAnsi="Arial" w:cs="Times New Roman"/>
              <w:sz w:val="24"/>
              <w:szCs w:val="24"/>
              <w:lang w:val="es-ES" w:eastAsia="es-ES"/>
            </w:rPr>
            <w:t>2</w:t>
          </w:r>
        </w:p>
      </w:tc>
    </w:tr>
    <w:tr w:rsidR="0072005F" w:rsidRPr="00A40E4F" w14:paraId="3F2DA636" w14:textId="77777777" w:rsidTr="005A6F12">
      <w:trPr>
        <w:trHeight w:val="417"/>
        <w:jc w:val="center"/>
      </w:trPr>
      <w:tc>
        <w:tcPr>
          <w:tcW w:w="7763" w:type="dxa"/>
          <w:vMerge/>
          <w:shd w:val="clear" w:color="auto" w:fill="auto"/>
        </w:tcPr>
        <w:p w14:paraId="7D25FCCB" w14:textId="77777777" w:rsidR="0072005F" w:rsidRPr="00A40E4F" w:rsidRDefault="0072005F"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shd w:val="clear" w:color="auto" w:fill="auto"/>
        </w:tcPr>
        <w:p w14:paraId="356001B1" w14:textId="77777777" w:rsidR="0072005F" w:rsidRPr="00A40E4F" w:rsidRDefault="0072005F"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 xml:space="preserve">Página: 1 </w:t>
          </w:r>
          <w:r>
            <w:rPr>
              <w:rFonts w:ascii="Arial" w:eastAsia="Times New Roman" w:hAnsi="Arial" w:cs="Times New Roman"/>
              <w:sz w:val="24"/>
              <w:szCs w:val="24"/>
              <w:lang w:val="es-ES" w:eastAsia="es-ES"/>
            </w:rPr>
            <w:t>de 19</w:t>
          </w:r>
        </w:p>
      </w:tc>
    </w:tr>
  </w:tbl>
  <w:p w14:paraId="554E4753" w14:textId="77777777" w:rsidR="0072005F" w:rsidRDefault="0072005F" w:rsidP="00A40E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F7ED5"/>
    <w:multiLevelType w:val="hybridMultilevel"/>
    <w:tmpl w:val="204C7A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24523C1"/>
    <w:multiLevelType w:val="multilevel"/>
    <w:tmpl w:val="FB9E9644"/>
    <w:lvl w:ilvl="0">
      <w:start w:val="4"/>
      <w:numFmt w:val="decimal"/>
      <w:lvlText w:val="%1."/>
      <w:lvlJc w:val="left"/>
      <w:pPr>
        <w:ind w:left="390" w:hanging="390"/>
      </w:pPr>
      <w:rPr>
        <w:rFonts w:eastAsiaTheme="minorHAnsi"/>
      </w:rPr>
    </w:lvl>
    <w:lvl w:ilvl="1">
      <w:start w:val="1"/>
      <w:numFmt w:val="decimal"/>
      <w:lvlText w:val="%1.%2."/>
      <w:lvlJc w:val="left"/>
      <w:pPr>
        <w:ind w:left="1080" w:hanging="720"/>
      </w:pPr>
      <w:rPr>
        <w:rFonts w:eastAsiaTheme="minorHAnsi"/>
        <w:b/>
      </w:rPr>
    </w:lvl>
    <w:lvl w:ilvl="2">
      <w:start w:val="1"/>
      <w:numFmt w:val="decimal"/>
      <w:lvlText w:val="%1.%2.%3."/>
      <w:lvlJc w:val="left"/>
      <w:pPr>
        <w:ind w:left="1440" w:hanging="720"/>
      </w:pPr>
      <w:rPr>
        <w:rFonts w:eastAsiaTheme="minorHAnsi"/>
        <w:b/>
      </w:rPr>
    </w:lvl>
    <w:lvl w:ilvl="3">
      <w:start w:val="1"/>
      <w:numFmt w:val="decimal"/>
      <w:lvlText w:val="%1.%2.%3.%4."/>
      <w:lvlJc w:val="left"/>
      <w:pPr>
        <w:ind w:left="2160" w:hanging="1080"/>
      </w:pPr>
      <w:rPr>
        <w:rFonts w:eastAsiaTheme="minorHAnsi"/>
      </w:rPr>
    </w:lvl>
    <w:lvl w:ilvl="4">
      <w:start w:val="1"/>
      <w:numFmt w:val="decimal"/>
      <w:lvlText w:val="%1.%2.%3.%4.%5."/>
      <w:lvlJc w:val="left"/>
      <w:pPr>
        <w:ind w:left="2520" w:hanging="1080"/>
      </w:pPr>
      <w:rPr>
        <w:rFonts w:eastAsiaTheme="minorHAnsi"/>
      </w:rPr>
    </w:lvl>
    <w:lvl w:ilvl="5">
      <w:start w:val="1"/>
      <w:numFmt w:val="decimal"/>
      <w:lvlText w:val="%1.%2.%3.%4.%5.%6."/>
      <w:lvlJc w:val="left"/>
      <w:pPr>
        <w:ind w:left="3240" w:hanging="1440"/>
      </w:pPr>
      <w:rPr>
        <w:rFonts w:eastAsiaTheme="minorHAnsi"/>
      </w:rPr>
    </w:lvl>
    <w:lvl w:ilvl="6">
      <w:start w:val="1"/>
      <w:numFmt w:val="decimal"/>
      <w:lvlText w:val="%1.%2.%3.%4.%5.%6.%7."/>
      <w:lvlJc w:val="left"/>
      <w:pPr>
        <w:ind w:left="3600" w:hanging="1440"/>
      </w:pPr>
      <w:rPr>
        <w:rFonts w:eastAsiaTheme="minorHAnsi"/>
      </w:rPr>
    </w:lvl>
    <w:lvl w:ilvl="7">
      <w:start w:val="1"/>
      <w:numFmt w:val="decimal"/>
      <w:lvlText w:val="%1.%2.%3.%4.%5.%6.%7.%8."/>
      <w:lvlJc w:val="left"/>
      <w:pPr>
        <w:ind w:left="4320" w:hanging="1800"/>
      </w:pPr>
      <w:rPr>
        <w:rFonts w:eastAsiaTheme="minorHAnsi"/>
      </w:rPr>
    </w:lvl>
    <w:lvl w:ilvl="8">
      <w:start w:val="1"/>
      <w:numFmt w:val="decimal"/>
      <w:lvlText w:val="%1.%2.%3.%4.%5.%6.%7.%8.%9."/>
      <w:lvlJc w:val="left"/>
      <w:pPr>
        <w:ind w:left="5040" w:hanging="2160"/>
      </w:pPr>
      <w:rPr>
        <w:rFonts w:eastAsiaTheme="minorHAnsi"/>
      </w:rPr>
    </w:lvl>
  </w:abstractNum>
  <w:abstractNum w:abstractNumId="2" w15:restartNumberingAfterBreak="0">
    <w:nsid w:val="199051CA"/>
    <w:multiLevelType w:val="hybridMultilevel"/>
    <w:tmpl w:val="FF7E22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D8B0782"/>
    <w:multiLevelType w:val="hybridMultilevel"/>
    <w:tmpl w:val="599E87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EFD05FA"/>
    <w:multiLevelType w:val="hybridMultilevel"/>
    <w:tmpl w:val="FCF87914"/>
    <w:lvl w:ilvl="0" w:tplc="B39E5B44">
      <w:start w:val="1"/>
      <w:numFmt w:val="decimal"/>
      <w:lvlText w:val="%1."/>
      <w:lvlJc w:val="left"/>
      <w:pPr>
        <w:ind w:left="1140" w:hanging="360"/>
      </w:pPr>
      <w:rPr>
        <w:rFonts w:hint="default"/>
      </w:rPr>
    </w:lvl>
    <w:lvl w:ilvl="1" w:tplc="240A0019" w:tentative="1">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5" w15:restartNumberingAfterBreak="0">
    <w:nsid w:val="20811A20"/>
    <w:multiLevelType w:val="hybridMultilevel"/>
    <w:tmpl w:val="FA786A96"/>
    <w:lvl w:ilvl="0" w:tplc="240A0001">
      <w:start w:val="1"/>
      <w:numFmt w:val="bullet"/>
      <w:lvlText w:val=""/>
      <w:lvlJc w:val="left"/>
      <w:pPr>
        <w:ind w:left="787" w:hanging="360"/>
      </w:pPr>
      <w:rPr>
        <w:rFonts w:ascii="Symbol" w:hAnsi="Symbol"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6" w15:restartNumberingAfterBreak="0">
    <w:nsid w:val="28A50741"/>
    <w:multiLevelType w:val="multilevel"/>
    <w:tmpl w:val="FB9E9644"/>
    <w:lvl w:ilvl="0">
      <w:start w:val="4"/>
      <w:numFmt w:val="decimal"/>
      <w:lvlText w:val="%1."/>
      <w:lvlJc w:val="left"/>
      <w:pPr>
        <w:ind w:left="390" w:hanging="390"/>
      </w:pPr>
      <w:rPr>
        <w:rFonts w:eastAsiaTheme="minorHAnsi"/>
      </w:rPr>
    </w:lvl>
    <w:lvl w:ilvl="1">
      <w:start w:val="1"/>
      <w:numFmt w:val="decimal"/>
      <w:lvlText w:val="%1.%2."/>
      <w:lvlJc w:val="left"/>
      <w:pPr>
        <w:ind w:left="1080" w:hanging="720"/>
      </w:pPr>
      <w:rPr>
        <w:rFonts w:eastAsiaTheme="minorHAnsi"/>
        <w:b/>
      </w:rPr>
    </w:lvl>
    <w:lvl w:ilvl="2">
      <w:start w:val="1"/>
      <w:numFmt w:val="decimal"/>
      <w:lvlText w:val="%1.%2.%3."/>
      <w:lvlJc w:val="left"/>
      <w:pPr>
        <w:ind w:left="1440" w:hanging="720"/>
      </w:pPr>
      <w:rPr>
        <w:rFonts w:eastAsiaTheme="minorHAnsi"/>
        <w:b/>
      </w:rPr>
    </w:lvl>
    <w:lvl w:ilvl="3">
      <w:start w:val="1"/>
      <w:numFmt w:val="decimal"/>
      <w:lvlText w:val="%1.%2.%3.%4."/>
      <w:lvlJc w:val="left"/>
      <w:pPr>
        <w:ind w:left="2160" w:hanging="1080"/>
      </w:pPr>
      <w:rPr>
        <w:rFonts w:eastAsiaTheme="minorHAnsi"/>
      </w:rPr>
    </w:lvl>
    <w:lvl w:ilvl="4">
      <w:start w:val="1"/>
      <w:numFmt w:val="decimal"/>
      <w:lvlText w:val="%1.%2.%3.%4.%5."/>
      <w:lvlJc w:val="left"/>
      <w:pPr>
        <w:ind w:left="2520" w:hanging="1080"/>
      </w:pPr>
      <w:rPr>
        <w:rFonts w:eastAsiaTheme="minorHAnsi"/>
      </w:rPr>
    </w:lvl>
    <w:lvl w:ilvl="5">
      <w:start w:val="1"/>
      <w:numFmt w:val="decimal"/>
      <w:lvlText w:val="%1.%2.%3.%4.%5.%6."/>
      <w:lvlJc w:val="left"/>
      <w:pPr>
        <w:ind w:left="3240" w:hanging="1440"/>
      </w:pPr>
      <w:rPr>
        <w:rFonts w:eastAsiaTheme="minorHAnsi"/>
      </w:rPr>
    </w:lvl>
    <w:lvl w:ilvl="6">
      <w:start w:val="1"/>
      <w:numFmt w:val="decimal"/>
      <w:lvlText w:val="%1.%2.%3.%4.%5.%6.%7."/>
      <w:lvlJc w:val="left"/>
      <w:pPr>
        <w:ind w:left="3600" w:hanging="1440"/>
      </w:pPr>
      <w:rPr>
        <w:rFonts w:eastAsiaTheme="minorHAnsi"/>
      </w:rPr>
    </w:lvl>
    <w:lvl w:ilvl="7">
      <w:start w:val="1"/>
      <w:numFmt w:val="decimal"/>
      <w:lvlText w:val="%1.%2.%3.%4.%5.%6.%7.%8."/>
      <w:lvlJc w:val="left"/>
      <w:pPr>
        <w:ind w:left="4320" w:hanging="1800"/>
      </w:pPr>
      <w:rPr>
        <w:rFonts w:eastAsiaTheme="minorHAnsi"/>
      </w:rPr>
    </w:lvl>
    <w:lvl w:ilvl="8">
      <w:start w:val="1"/>
      <w:numFmt w:val="decimal"/>
      <w:lvlText w:val="%1.%2.%3.%4.%5.%6.%7.%8.%9."/>
      <w:lvlJc w:val="left"/>
      <w:pPr>
        <w:ind w:left="5040" w:hanging="2160"/>
      </w:pPr>
      <w:rPr>
        <w:rFonts w:eastAsiaTheme="minorHAnsi"/>
      </w:rPr>
    </w:lvl>
  </w:abstractNum>
  <w:abstractNum w:abstractNumId="7" w15:restartNumberingAfterBreak="0">
    <w:nsid w:val="2D1D7569"/>
    <w:multiLevelType w:val="hybridMultilevel"/>
    <w:tmpl w:val="0F5807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DEE4A4D"/>
    <w:multiLevelType w:val="hybridMultilevel"/>
    <w:tmpl w:val="6C8A41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E2336CF"/>
    <w:multiLevelType w:val="multilevel"/>
    <w:tmpl w:val="C0C4A252"/>
    <w:lvl w:ilvl="0">
      <w:start w:val="6"/>
      <w:numFmt w:val="decimal"/>
      <w:lvlText w:val="%1."/>
      <w:lvlJc w:val="left"/>
      <w:pPr>
        <w:ind w:left="390" w:hanging="390"/>
      </w:pPr>
      <w:rPr>
        <w:rFonts w:eastAsiaTheme="minorHAnsi" w:hint="default"/>
      </w:rPr>
    </w:lvl>
    <w:lvl w:ilvl="1">
      <w:start w:val="1"/>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10" w15:restartNumberingAfterBreak="0">
    <w:nsid w:val="2E2A48FA"/>
    <w:multiLevelType w:val="hybridMultilevel"/>
    <w:tmpl w:val="138AE0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ED64A3"/>
    <w:multiLevelType w:val="hybridMultilevel"/>
    <w:tmpl w:val="2C5C53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7C07769"/>
    <w:multiLevelType w:val="hybridMultilevel"/>
    <w:tmpl w:val="7F8C8B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CC758A8"/>
    <w:multiLevelType w:val="hybridMultilevel"/>
    <w:tmpl w:val="FB1638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D757ACD"/>
    <w:multiLevelType w:val="hybridMultilevel"/>
    <w:tmpl w:val="CFE04C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FC0434B"/>
    <w:multiLevelType w:val="multilevel"/>
    <w:tmpl w:val="2D1C1A60"/>
    <w:lvl w:ilvl="0">
      <w:start w:val="1"/>
      <w:numFmt w:val="bullet"/>
      <w:lvlText w:val=""/>
      <w:lvlJc w:val="left"/>
      <w:pPr>
        <w:ind w:left="720" w:hanging="360"/>
      </w:pPr>
      <w:rPr>
        <w:rFonts w:ascii="Symbol" w:hAnsi="Symbol" w:hint="default"/>
      </w:rPr>
    </w:lvl>
    <w:lvl w:ilvl="1">
      <w:start w:val="1"/>
      <w:numFmt w:val="decimal"/>
      <w:isLgl/>
      <w:lvlText w:val="%1.%2."/>
      <w:lvlJc w:val="left"/>
      <w:pPr>
        <w:ind w:left="1035" w:hanging="49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6" w15:restartNumberingAfterBreak="0">
    <w:nsid w:val="516C5F8F"/>
    <w:multiLevelType w:val="hybridMultilevel"/>
    <w:tmpl w:val="87DA3F8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56AF5096"/>
    <w:multiLevelType w:val="hybridMultilevel"/>
    <w:tmpl w:val="CD0E268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7F7799F"/>
    <w:multiLevelType w:val="multilevel"/>
    <w:tmpl w:val="4C0E0D1E"/>
    <w:lvl w:ilvl="0">
      <w:start w:val="4"/>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9" w15:restartNumberingAfterBreak="0">
    <w:nsid w:val="59B830F9"/>
    <w:multiLevelType w:val="hybridMultilevel"/>
    <w:tmpl w:val="DAAA5C3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5D7475DD"/>
    <w:multiLevelType w:val="hybridMultilevel"/>
    <w:tmpl w:val="F54CF4A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5F242BE4"/>
    <w:multiLevelType w:val="hybridMultilevel"/>
    <w:tmpl w:val="F0FA6A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4C23829"/>
    <w:multiLevelType w:val="multilevel"/>
    <w:tmpl w:val="7C4A88D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9134386"/>
    <w:multiLevelType w:val="multilevel"/>
    <w:tmpl w:val="38FA50A2"/>
    <w:lvl w:ilvl="0">
      <w:start w:val="6"/>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15:restartNumberingAfterBreak="0">
    <w:nsid w:val="6A517B80"/>
    <w:multiLevelType w:val="hybridMultilevel"/>
    <w:tmpl w:val="7E7251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D5E7B10"/>
    <w:multiLevelType w:val="hybridMultilevel"/>
    <w:tmpl w:val="45E01CD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6" w15:restartNumberingAfterBreak="0">
    <w:nsid w:val="73D5161A"/>
    <w:multiLevelType w:val="multilevel"/>
    <w:tmpl w:val="8B9EAD10"/>
    <w:lvl w:ilvl="0">
      <w:start w:val="6"/>
      <w:numFmt w:val="decimal"/>
      <w:lvlText w:val="%1."/>
      <w:lvlJc w:val="left"/>
      <w:pPr>
        <w:ind w:left="390" w:hanging="390"/>
      </w:pPr>
      <w:rPr>
        <w:rFonts w:eastAsiaTheme="minorHAnsi" w:hint="default"/>
      </w:rPr>
    </w:lvl>
    <w:lvl w:ilvl="1">
      <w:start w:val="1"/>
      <w:numFmt w:val="decimal"/>
      <w:lvlText w:val="%1.%2."/>
      <w:lvlJc w:val="left"/>
      <w:pPr>
        <w:ind w:left="1080" w:hanging="720"/>
      </w:pPr>
      <w:rPr>
        <w:rFonts w:eastAsiaTheme="minorHAnsi" w:hint="default"/>
        <w:b/>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2160" w:hanging="108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3240" w:hanging="144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4320" w:hanging="1800"/>
      </w:pPr>
      <w:rPr>
        <w:rFonts w:eastAsiaTheme="minorHAnsi" w:hint="default"/>
      </w:rPr>
    </w:lvl>
    <w:lvl w:ilvl="8">
      <w:start w:val="1"/>
      <w:numFmt w:val="decimal"/>
      <w:lvlText w:val="%1.%2.%3.%4.%5.%6.%7.%8.%9."/>
      <w:lvlJc w:val="left"/>
      <w:pPr>
        <w:ind w:left="5040" w:hanging="2160"/>
      </w:pPr>
      <w:rPr>
        <w:rFonts w:eastAsiaTheme="minorHAnsi" w:hint="default"/>
      </w:rPr>
    </w:lvl>
  </w:abstractNum>
  <w:abstractNum w:abstractNumId="27" w15:restartNumberingAfterBreak="0">
    <w:nsid w:val="75E40F2F"/>
    <w:multiLevelType w:val="multilevel"/>
    <w:tmpl w:val="9B3A6954"/>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Arial" w:hAnsi="Arial" w:cs="Arial" w:hint="default"/>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8CC6E97"/>
    <w:multiLevelType w:val="hybridMultilevel"/>
    <w:tmpl w:val="A97227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B0D00EB"/>
    <w:multiLevelType w:val="multilevel"/>
    <w:tmpl w:val="93FA55E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43408492">
    <w:abstractNumId w:val="25"/>
  </w:num>
  <w:num w:numId="2" w16cid:durableId="375668222">
    <w:abstractNumId w:val="4"/>
  </w:num>
  <w:num w:numId="3" w16cid:durableId="885532626">
    <w:abstractNumId w:val="0"/>
  </w:num>
  <w:num w:numId="4" w16cid:durableId="78525803">
    <w:abstractNumId w:val="17"/>
  </w:num>
  <w:num w:numId="5" w16cid:durableId="1732189454">
    <w:abstractNumId w:val="21"/>
  </w:num>
  <w:num w:numId="6" w16cid:durableId="1753892863">
    <w:abstractNumId w:val="28"/>
  </w:num>
  <w:num w:numId="7" w16cid:durableId="205914516">
    <w:abstractNumId w:val="8"/>
  </w:num>
  <w:num w:numId="8" w16cid:durableId="5726632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5495461">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826317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41845616">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47154618">
    <w:abstractNumId w:val="20"/>
  </w:num>
  <w:num w:numId="13" w16cid:durableId="96214146">
    <w:abstractNumId w:val="11"/>
  </w:num>
  <w:num w:numId="14" w16cid:durableId="597638612">
    <w:abstractNumId w:val="2"/>
  </w:num>
  <w:num w:numId="15" w16cid:durableId="294139734">
    <w:abstractNumId w:val="15"/>
  </w:num>
  <w:num w:numId="16" w16cid:durableId="370227015">
    <w:abstractNumId w:val="6"/>
  </w:num>
  <w:num w:numId="17" w16cid:durableId="941104770">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0901449">
    <w:abstractNumId w:val="20"/>
  </w:num>
  <w:num w:numId="19" w16cid:durableId="1790466586">
    <w:abstractNumId w:val="16"/>
  </w:num>
  <w:num w:numId="20" w16cid:durableId="510220128">
    <w:abstractNumId w:val="2"/>
  </w:num>
  <w:num w:numId="21" w16cid:durableId="48308326">
    <w:abstractNumId w:val="9"/>
  </w:num>
  <w:num w:numId="22" w16cid:durableId="165288508">
    <w:abstractNumId w:val="26"/>
  </w:num>
  <w:num w:numId="23" w16cid:durableId="2044859915">
    <w:abstractNumId w:val="29"/>
  </w:num>
  <w:num w:numId="24" w16cid:durableId="2038388147">
    <w:abstractNumId w:val="14"/>
  </w:num>
  <w:num w:numId="25" w16cid:durableId="1540900149">
    <w:abstractNumId w:val="7"/>
  </w:num>
  <w:num w:numId="26" w16cid:durableId="1696737402">
    <w:abstractNumId w:val="12"/>
  </w:num>
  <w:num w:numId="27" w16cid:durableId="1781339182">
    <w:abstractNumId w:val="3"/>
  </w:num>
  <w:num w:numId="28" w16cid:durableId="993027405">
    <w:abstractNumId w:val="5"/>
  </w:num>
  <w:num w:numId="29" w16cid:durableId="2104641536">
    <w:abstractNumId w:val="24"/>
  </w:num>
  <w:num w:numId="30" w16cid:durableId="498888790">
    <w:abstractNumId w:val="1"/>
  </w:num>
  <w:num w:numId="31" w16cid:durableId="1699506918">
    <w:abstractNumId w:val="22"/>
  </w:num>
  <w:num w:numId="32" w16cid:durableId="1860972799">
    <w:abstractNumId w:val="27"/>
  </w:num>
  <w:num w:numId="33" w16cid:durableId="1497191079">
    <w:abstractNumId w:val="19"/>
  </w:num>
  <w:num w:numId="34" w16cid:durableId="1527452034">
    <w:abstractNumId w:val="13"/>
  </w:num>
  <w:num w:numId="35" w16cid:durableId="6002618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32D"/>
    <w:rsid w:val="0000403A"/>
    <w:rsid w:val="0000506D"/>
    <w:rsid w:val="00010400"/>
    <w:rsid w:val="00015CEB"/>
    <w:rsid w:val="0002613E"/>
    <w:rsid w:val="00027E6E"/>
    <w:rsid w:val="0003077C"/>
    <w:rsid w:val="00040DBE"/>
    <w:rsid w:val="00040FD3"/>
    <w:rsid w:val="00042D7C"/>
    <w:rsid w:val="00047839"/>
    <w:rsid w:val="000661B0"/>
    <w:rsid w:val="0006682A"/>
    <w:rsid w:val="000700AF"/>
    <w:rsid w:val="00072F24"/>
    <w:rsid w:val="000835E5"/>
    <w:rsid w:val="000A20DC"/>
    <w:rsid w:val="000A4816"/>
    <w:rsid w:val="000C3E6A"/>
    <w:rsid w:val="000D59C4"/>
    <w:rsid w:val="000E05E8"/>
    <w:rsid w:val="000F620C"/>
    <w:rsid w:val="001139D9"/>
    <w:rsid w:val="00134AF3"/>
    <w:rsid w:val="001366B0"/>
    <w:rsid w:val="00145412"/>
    <w:rsid w:val="00145C5A"/>
    <w:rsid w:val="00172C9B"/>
    <w:rsid w:val="001771D9"/>
    <w:rsid w:val="00185E9D"/>
    <w:rsid w:val="001922F9"/>
    <w:rsid w:val="001A61F1"/>
    <w:rsid w:val="001D6732"/>
    <w:rsid w:val="001D6B17"/>
    <w:rsid w:val="001F010B"/>
    <w:rsid w:val="001F71CF"/>
    <w:rsid w:val="0020237D"/>
    <w:rsid w:val="002046DA"/>
    <w:rsid w:val="0023095A"/>
    <w:rsid w:val="0024232D"/>
    <w:rsid w:val="002526F4"/>
    <w:rsid w:val="00260BE4"/>
    <w:rsid w:val="00262C33"/>
    <w:rsid w:val="002651EE"/>
    <w:rsid w:val="00266C79"/>
    <w:rsid w:val="0029665E"/>
    <w:rsid w:val="002B2A6F"/>
    <w:rsid w:val="002B5B10"/>
    <w:rsid w:val="002E3B17"/>
    <w:rsid w:val="002E4A0B"/>
    <w:rsid w:val="003005EF"/>
    <w:rsid w:val="00307EED"/>
    <w:rsid w:val="00312038"/>
    <w:rsid w:val="00317CFA"/>
    <w:rsid w:val="0032468E"/>
    <w:rsid w:val="003274A4"/>
    <w:rsid w:val="003414E2"/>
    <w:rsid w:val="00342A17"/>
    <w:rsid w:val="00345581"/>
    <w:rsid w:val="00345FC0"/>
    <w:rsid w:val="003676C7"/>
    <w:rsid w:val="00375B69"/>
    <w:rsid w:val="0038140E"/>
    <w:rsid w:val="00393449"/>
    <w:rsid w:val="003A1C14"/>
    <w:rsid w:val="003A61E5"/>
    <w:rsid w:val="003B5BEB"/>
    <w:rsid w:val="003B6FBC"/>
    <w:rsid w:val="003B704D"/>
    <w:rsid w:val="003D3C0E"/>
    <w:rsid w:val="003D71A2"/>
    <w:rsid w:val="003D7837"/>
    <w:rsid w:val="003E686C"/>
    <w:rsid w:val="003F6417"/>
    <w:rsid w:val="00403527"/>
    <w:rsid w:val="004162C8"/>
    <w:rsid w:val="0041692F"/>
    <w:rsid w:val="0042024C"/>
    <w:rsid w:val="00431A0A"/>
    <w:rsid w:val="00436B7F"/>
    <w:rsid w:val="004479C3"/>
    <w:rsid w:val="0047422A"/>
    <w:rsid w:val="004862F8"/>
    <w:rsid w:val="00487AED"/>
    <w:rsid w:val="00497FA6"/>
    <w:rsid w:val="004B78A1"/>
    <w:rsid w:val="004C049C"/>
    <w:rsid w:val="004C3B7C"/>
    <w:rsid w:val="004D4089"/>
    <w:rsid w:val="004D5EEF"/>
    <w:rsid w:val="004E7680"/>
    <w:rsid w:val="005169F0"/>
    <w:rsid w:val="00527920"/>
    <w:rsid w:val="00533023"/>
    <w:rsid w:val="00545C73"/>
    <w:rsid w:val="00551F0B"/>
    <w:rsid w:val="005553A0"/>
    <w:rsid w:val="00577839"/>
    <w:rsid w:val="00594510"/>
    <w:rsid w:val="00597F71"/>
    <w:rsid w:val="005A4676"/>
    <w:rsid w:val="005A6F12"/>
    <w:rsid w:val="005A71F9"/>
    <w:rsid w:val="005B544C"/>
    <w:rsid w:val="005C003F"/>
    <w:rsid w:val="005C019D"/>
    <w:rsid w:val="005C68E1"/>
    <w:rsid w:val="005D186D"/>
    <w:rsid w:val="005D36CF"/>
    <w:rsid w:val="005E3EAA"/>
    <w:rsid w:val="005E561A"/>
    <w:rsid w:val="005E6D77"/>
    <w:rsid w:val="005F3485"/>
    <w:rsid w:val="005F640E"/>
    <w:rsid w:val="00605F46"/>
    <w:rsid w:val="00644E6E"/>
    <w:rsid w:val="0064606B"/>
    <w:rsid w:val="00655287"/>
    <w:rsid w:val="0065747E"/>
    <w:rsid w:val="006673C2"/>
    <w:rsid w:val="00696FE4"/>
    <w:rsid w:val="006A0F00"/>
    <w:rsid w:val="006A1656"/>
    <w:rsid w:val="006C04FD"/>
    <w:rsid w:val="006C40A1"/>
    <w:rsid w:val="006F48F7"/>
    <w:rsid w:val="006F77FA"/>
    <w:rsid w:val="00702518"/>
    <w:rsid w:val="0070623A"/>
    <w:rsid w:val="0071020B"/>
    <w:rsid w:val="0072005F"/>
    <w:rsid w:val="007222D4"/>
    <w:rsid w:val="00735601"/>
    <w:rsid w:val="0074596D"/>
    <w:rsid w:val="00750230"/>
    <w:rsid w:val="0076497C"/>
    <w:rsid w:val="00774445"/>
    <w:rsid w:val="00784545"/>
    <w:rsid w:val="007856F0"/>
    <w:rsid w:val="00790F49"/>
    <w:rsid w:val="007B6064"/>
    <w:rsid w:val="007D3119"/>
    <w:rsid w:val="00800453"/>
    <w:rsid w:val="008036F7"/>
    <w:rsid w:val="00833B5F"/>
    <w:rsid w:val="00856F6E"/>
    <w:rsid w:val="00860297"/>
    <w:rsid w:val="00860CD3"/>
    <w:rsid w:val="008610A1"/>
    <w:rsid w:val="008665B6"/>
    <w:rsid w:val="00870B0E"/>
    <w:rsid w:val="008A789E"/>
    <w:rsid w:val="008C37A8"/>
    <w:rsid w:val="008D6D01"/>
    <w:rsid w:val="008E3EAC"/>
    <w:rsid w:val="00911F63"/>
    <w:rsid w:val="00915CA7"/>
    <w:rsid w:val="00922707"/>
    <w:rsid w:val="0092495E"/>
    <w:rsid w:val="0094223E"/>
    <w:rsid w:val="00950403"/>
    <w:rsid w:val="009711D3"/>
    <w:rsid w:val="00973CE1"/>
    <w:rsid w:val="009740B5"/>
    <w:rsid w:val="0097474D"/>
    <w:rsid w:val="009779D7"/>
    <w:rsid w:val="009A2A78"/>
    <w:rsid w:val="009C0427"/>
    <w:rsid w:val="009C4C32"/>
    <w:rsid w:val="009C5AA6"/>
    <w:rsid w:val="009D596A"/>
    <w:rsid w:val="009E2EAF"/>
    <w:rsid w:val="00A264BF"/>
    <w:rsid w:val="00A27853"/>
    <w:rsid w:val="00A31C93"/>
    <w:rsid w:val="00A3798C"/>
    <w:rsid w:val="00A40E4F"/>
    <w:rsid w:val="00A43A90"/>
    <w:rsid w:val="00A53F82"/>
    <w:rsid w:val="00A6195B"/>
    <w:rsid w:val="00A61D71"/>
    <w:rsid w:val="00A6406E"/>
    <w:rsid w:val="00A64959"/>
    <w:rsid w:val="00A706A5"/>
    <w:rsid w:val="00A77531"/>
    <w:rsid w:val="00A8064D"/>
    <w:rsid w:val="00A8079B"/>
    <w:rsid w:val="00A80F92"/>
    <w:rsid w:val="00A903B7"/>
    <w:rsid w:val="00A91C27"/>
    <w:rsid w:val="00AA4F53"/>
    <w:rsid w:val="00AC2A4A"/>
    <w:rsid w:val="00AC3411"/>
    <w:rsid w:val="00AC5546"/>
    <w:rsid w:val="00AD0FB6"/>
    <w:rsid w:val="00AF3346"/>
    <w:rsid w:val="00AF4E3D"/>
    <w:rsid w:val="00B07A37"/>
    <w:rsid w:val="00B17179"/>
    <w:rsid w:val="00B22ADA"/>
    <w:rsid w:val="00B22CE0"/>
    <w:rsid w:val="00B22E08"/>
    <w:rsid w:val="00B351BE"/>
    <w:rsid w:val="00B50FFF"/>
    <w:rsid w:val="00B63D80"/>
    <w:rsid w:val="00B75F4A"/>
    <w:rsid w:val="00B7715F"/>
    <w:rsid w:val="00BA2C23"/>
    <w:rsid w:val="00BA606E"/>
    <w:rsid w:val="00BA7AA1"/>
    <w:rsid w:val="00BB0DCB"/>
    <w:rsid w:val="00BB2149"/>
    <w:rsid w:val="00BB2B01"/>
    <w:rsid w:val="00BB6669"/>
    <w:rsid w:val="00BC13F6"/>
    <w:rsid w:val="00BC3DA4"/>
    <w:rsid w:val="00BC5EE8"/>
    <w:rsid w:val="00BC6E8D"/>
    <w:rsid w:val="00BF242E"/>
    <w:rsid w:val="00BF759C"/>
    <w:rsid w:val="00C016D0"/>
    <w:rsid w:val="00C14C4F"/>
    <w:rsid w:val="00C160D9"/>
    <w:rsid w:val="00C2307E"/>
    <w:rsid w:val="00C36FE7"/>
    <w:rsid w:val="00C460DC"/>
    <w:rsid w:val="00C506C1"/>
    <w:rsid w:val="00C5308D"/>
    <w:rsid w:val="00C81285"/>
    <w:rsid w:val="00C854A8"/>
    <w:rsid w:val="00C8728E"/>
    <w:rsid w:val="00C927BA"/>
    <w:rsid w:val="00C929B7"/>
    <w:rsid w:val="00CA1C28"/>
    <w:rsid w:val="00CA2BE8"/>
    <w:rsid w:val="00CA7130"/>
    <w:rsid w:val="00CB019B"/>
    <w:rsid w:val="00CD241B"/>
    <w:rsid w:val="00CD38F5"/>
    <w:rsid w:val="00CD58AB"/>
    <w:rsid w:val="00CF47F7"/>
    <w:rsid w:val="00CF6270"/>
    <w:rsid w:val="00D07530"/>
    <w:rsid w:val="00D32EC7"/>
    <w:rsid w:val="00D33B53"/>
    <w:rsid w:val="00D43C88"/>
    <w:rsid w:val="00D440F8"/>
    <w:rsid w:val="00D443FD"/>
    <w:rsid w:val="00D47773"/>
    <w:rsid w:val="00D64D85"/>
    <w:rsid w:val="00D72ACA"/>
    <w:rsid w:val="00D95D9C"/>
    <w:rsid w:val="00DA035B"/>
    <w:rsid w:val="00DB1F88"/>
    <w:rsid w:val="00DB7388"/>
    <w:rsid w:val="00DC0A5E"/>
    <w:rsid w:val="00DC72A8"/>
    <w:rsid w:val="00DC7651"/>
    <w:rsid w:val="00DD4DD4"/>
    <w:rsid w:val="00DD4EA3"/>
    <w:rsid w:val="00DE277F"/>
    <w:rsid w:val="00DE4D7F"/>
    <w:rsid w:val="00DF6F96"/>
    <w:rsid w:val="00E05E46"/>
    <w:rsid w:val="00E11E83"/>
    <w:rsid w:val="00E14953"/>
    <w:rsid w:val="00E214D5"/>
    <w:rsid w:val="00E21F24"/>
    <w:rsid w:val="00E2675F"/>
    <w:rsid w:val="00E26ED9"/>
    <w:rsid w:val="00E27537"/>
    <w:rsid w:val="00E42DB8"/>
    <w:rsid w:val="00E633E0"/>
    <w:rsid w:val="00E75063"/>
    <w:rsid w:val="00E80F24"/>
    <w:rsid w:val="00E82EA9"/>
    <w:rsid w:val="00EA0067"/>
    <w:rsid w:val="00EA1EE5"/>
    <w:rsid w:val="00EC5E46"/>
    <w:rsid w:val="00ED2473"/>
    <w:rsid w:val="00EE02A3"/>
    <w:rsid w:val="00EF5DAF"/>
    <w:rsid w:val="00F13B1A"/>
    <w:rsid w:val="00F16C94"/>
    <w:rsid w:val="00F275F3"/>
    <w:rsid w:val="00F53A13"/>
    <w:rsid w:val="00F76B08"/>
    <w:rsid w:val="00F77A68"/>
    <w:rsid w:val="00F84BE0"/>
    <w:rsid w:val="00F94667"/>
    <w:rsid w:val="00FA0D7D"/>
    <w:rsid w:val="00FA5059"/>
    <w:rsid w:val="00FC3F6C"/>
    <w:rsid w:val="00FD0D39"/>
    <w:rsid w:val="00FD4256"/>
    <w:rsid w:val="00FD758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49B06B"/>
  <w15:chartTrackingRefBased/>
  <w15:docId w15:val="{B38AF0D4-158D-4DA4-B938-1E0A1130D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32D"/>
  </w:style>
  <w:style w:type="paragraph" w:styleId="Ttulo1">
    <w:name w:val="heading 1"/>
    <w:basedOn w:val="Normal"/>
    <w:next w:val="Normal"/>
    <w:link w:val="Ttulo1Car"/>
    <w:uiPriority w:val="9"/>
    <w:qFormat/>
    <w:rsid w:val="00B17179"/>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21F2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aliases w:val="Párrafo de lista1"/>
    <w:basedOn w:val="Normal"/>
    <w:link w:val="PrrafodelistaCar"/>
    <w:uiPriority w:val="34"/>
    <w:qFormat/>
    <w:rsid w:val="00F77A68"/>
    <w:pPr>
      <w:ind w:left="720"/>
      <w:contextualSpacing/>
    </w:pPr>
  </w:style>
  <w:style w:type="table" w:styleId="Tablaconcuadrcula">
    <w:name w:val="Table Grid"/>
    <w:basedOn w:val="Tablanormal"/>
    <w:uiPriority w:val="39"/>
    <w:rsid w:val="0043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A4F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4F53"/>
    <w:rPr>
      <w:rFonts w:ascii="Segoe UI" w:hAnsi="Segoe UI" w:cs="Segoe UI"/>
      <w:sz w:val="18"/>
      <w:szCs w:val="18"/>
    </w:rPr>
  </w:style>
  <w:style w:type="paragraph" w:styleId="Encabezado">
    <w:name w:val="header"/>
    <w:basedOn w:val="Normal"/>
    <w:link w:val="EncabezadoCar"/>
    <w:uiPriority w:val="99"/>
    <w:unhideWhenUsed/>
    <w:rsid w:val="00A40E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0E4F"/>
  </w:style>
  <w:style w:type="paragraph" w:styleId="Piedepgina">
    <w:name w:val="footer"/>
    <w:basedOn w:val="Normal"/>
    <w:link w:val="PiedepginaCar"/>
    <w:uiPriority w:val="99"/>
    <w:unhideWhenUsed/>
    <w:rsid w:val="00A40E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0E4F"/>
  </w:style>
  <w:style w:type="table" w:customStyle="1" w:styleId="Tablaconcuadrcula1">
    <w:name w:val="Tabla con cuadrícula1"/>
    <w:basedOn w:val="Tablanormal"/>
    <w:next w:val="Tablaconcuadrcula"/>
    <w:uiPriority w:val="39"/>
    <w:rsid w:val="00066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1C28"/>
    <w:pPr>
      <w:autoSpaceDE w:val="0"/>
      <w:autoSpaceDN w:val="0"/>
      <w:adjustRightInd w:val="0"/>
      <w:spacing w:after="0" w:line="240" w:lineRule="auto"/>
    </w:pPr>
    <w:rPr>
      <w:rFonts w:ascii="Century Gothic" w:eastAsia="Calibri" w:hAnsi="Century Gothic" w:cs="Century Gothic"/>
      <w:color w:val="000000"/>
      <w:sz w:val="24"/>
      <w:szCs w:val="24"/>
      <w:lang w:val="es-ES"/>
    </w:rPr>
  </w:style>
  <w:style w:type="character" w:styleId="Textoennegrita">
    <w:name w:val="Strong"/>
    <w:basedOn w:val="Fuentedeprrafopredeter"/>
    <w:uiPriority w:val="22"/>
    <w:qFormat/>
    <w:rsid w:val="00CA1C28"/>
    <w:rPr>
      <w:b/>
      <w:bCs/>
    </w:rPr>
  </w:style>
  <w:style w:type="character" w:styleId="Refdenotaalpie">
    <w:name w:val="footnote reference"/>
    <w:basedOn w:val="Fuentedeprrafopredeter"/>
    <w:uiPriority w:val="99"/>
    <w:semiHidden/>
    <w:unhideWhenUsed/>
    <w:rsid w:val="00CA1C28"/>
    <w:rPr>
      <w:vertAlign w:val="superscript"/>
    </w:rPr>
  </w:style>
  <w:style w:type="paragraph" w:styleId="Sinespaciado">
    <w:name w:val="No Spacing"/>
    <w:uiPriority w:val="1"/>
    <w:qFormat/>
    <w:rsid w:val="00CA1C28"/>
    <w:pPr>
      <w:spacing w:after="0" w:line="240" w:lineRule="auto"/>
    </w:pPr>
  </w:style>
  <w:style w:type="table" w:styleId="Tablaconcuadrcula4-nfasis5">
    <w:name w:val="Grid Table 4 Accent 5"/>
    <w:basedOn w:val="Tablanormal"/>
    <w:uiPriority w:val="49"/>
    <w:rsid w:val="00CA1C2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5oscura-nfasis5">
    <w:name w:val="Grid Table 5 Dark Accent 5"/>
    <w:basedOn w:val="Tablanormal"/>
    <w:uiPriority w:val="50"/>
    <w:rsid w:val="00CA1C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Hipervnculo">
    <w:name w:val="Hyperlink"/>
    <w:uiPriority w:val="99"/>
    <w:unhideWhenUsed/>
    <w:rsid w:val="00A903B7"/>
    <w:rPr>
      <w:color w:val="0000FF"/>
      <w:u w:val="single"/>
    </w:rPr>
  </w:style>
  <w:style w:type="paragraph" w:styleId="Textoindependiente">
    <w:name w:val="Body Text"/>
    <w:basedOn w:val="Normal"/>
    <w:link w:val="TextoindependienteCar"/>
    <w:uiPriority w:val="1"/>
    <w:semiHidden/>
    <w:unhideWhenUsed/>
    <w:qFormat/>
    <w:rsid w:val="00A903B7"/>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semiHidden/>
    <w:rsid w:val="00A903B7"/>
    <w:rPr>
      <w:rFonts w:ascii="Arial" w:eastAsia="Arial" w:hAnsi="Arial" w:cs="Arial"/>
      <w:sz w:val="24"/>
      <w:szCs w:val="24"/>
      <w:lang w:val="es-ES"/>
    </w:rPr>
  </w:style>
  <w:style w:type="character" w:styleId="Hipervnculovisitado">
    <w:name w:val="FollowedHyperlink"/>
    <w:basedOn w:val="Fuentedeprrafopredeter"/>
    <w:uiPriority w:val="99"/>
    <w:semiHidden/>
    <w:unhideWhenUsed/>
    <w:rsid w:val="00E11E83"/>
    <w:rPr>
      <w:color w:val="954F72" w:themeColor="followedHyperlink"/>
      <w:u w:val="single"/>
    </w:rPr>
  </w:style>
  <w:style w:type="table" w:styleId="Tablaconcuadrcula4-nfasis4">
    <w:name w:val="Grid Table 4 Accent 4"/>
    <w:basedOn w:val="Tablanormal"/>
    <w:uiPriority w:val="49"/>
    <w:rsid w:val="00134AF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2">
    <w:name w:val="Grid Table 4 Accent 2"/>
    <w:basedOn w:val="Tablanormal"/>
    <w:uiPriority w:val="49"/>
    <w:rsid w:val="00134AF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PrrafodelistaCar">
    <w:name w:val="Párrafo de lista Car"/>
    <w:aliases w:val="Párrafo de lista1 Car"/>
    <w:link w:val="Prrafodelista"/>
    <w:uiPriority w:val="34"/>
    <w:locked/>
    <w:rsid w:val="00750230"/>
  </w:style>
  <w:style w:type="character" w:customStyle="1" w:styleId="Ttulo1Car">
    <w:name w:val="Título 1 Car"/>
    <w:basedOn w:val="Fuentedeprrafopredeter"/>
    <w:link w:val="Ttulo1"/>
    <w:uiPriority w:val="9"/>
    <w:rsid w:val="00B17179"/>
    <w:rPr>
      <w:rFonts w:asciiTheme="majorHAnsi" w:eastAsiaTheme="majorEastAsia" w:hAnsiTheme="majorHAnsi" w:cstheme="majorBidi"/>
      <w:color w:val="2E74B5" w:themeColor="accent1" w:themeShade="BF"/>
      <w:sz w:val="32"/>
      <w:szCs w:val="32"/>
      <w:lang w:val="es-ES" w:eastAsia="es-ES"/>
    </w:rPr>
  </w:style>
  <w:style w:type="character" w:styleId="Mencinsinresolver">
    <w:name w:val="Unresolved Mention"/>
    <w:basedOn w:val="Fuentedeprrafopredeter"/>
    <w:uiPriority w:val="99"/>
    <w:semiHidden/>
    <w:unhideWhenUsed/>
    <w:rsid w:val="00DB73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47499">
      <w:bodyDiv w:val="1"/>
      <w:marLeft w:val="0"/>
      <w:marRight w:val="0"/>
      <w:marTop w:val="0"/>
      <w:marBottom w:val="0"/>
      <w:divBdr>
        <w:top w:val="none" w:sz="0" w:space="0" w:color="auto"/>
        <w:left w:val="none" w:sz="0" w:space="0" w:color="auto"/>
        <w:bottom w:val="none" w:sz="0" w:space="0" w:color="auto"/>
        <w:right w:val="none" w:sz="0" w:space="0" w:color="auto"/>
      </w:divBdr>
    </w:div>
    <w:div w:id="308291384">
      <w:bodyDiv w:val="1"/>
      <w:marLeft w:val="0"/>
      <w:marRight w:val="0"/>
      <w:marTop w:val="0"/>
      <w:marBottom w:val="0"/>
      <w:divBdr>
        <w:top w:val="none" w:sz="0" w:space="0" w:color="auto"/>
        <w:left w:val="none" w:sz="0" w:space="0" w:color="auto"/>
        <w:bottom w:val="none" w:sz="0" w:space="0" w:color="auto"/>
        <w:right w:val="none" w:sz="0" w:space="0" w:color="auto"/>
      </w:divBdr>
    </w:div>
    <w:div w:id="314188964">
      <w:bodyDiv w:val="1"/>
      <w:marLeft w:val="0"/>
      <w:marRight w:val="0"/>
      <w:marTop w:val="0"/>
      <w:marBottom w:val="0"/>
      <w:divBdr>
        <w:top w:val="none" w:sz="0" w:space="0" w:color="auto"/>
        <w:left w:val="none" w:sz="0" w:space="0" w:color="auto"/>
        <w:bottom w:val="none" w:sz="0" w:space="0" w:color="auto"/>
        <w:right w:val="none" w:sz="0" w:space="0" w:color="auto"/>
      </w:divBdr>
    </w:div>
    <w:div w:id="525753023">
      <w:bodyDiv w:val="1"/>
      <w:marLeft w:val="0"/>
      <w:marRight w:val="0"/>
      <w:marTop w:val="0"/>
      <w:marBottom w:val="0"/>
      <w:divBdr>
        <w:top w:val="none" w:sz="0" w:space="0" w:color="auto"/>
        <w:left w:val="none" w:sz="0" w:space="0" w:color="auto"/>
        <w:bottom w:val="none" w:sz="0" w:space="0" w:color="auto"/>
        <w:right w:val="none" w:sz="0" w:space="0" w:color="auto"/>
      </w:divBdr>
    </w:div>
    <w:div w:id="633407486">
      <w:bodyDiv w:val="1"/>
      <w:marLeft w:val="0"/>
      <w:marRight w:val="0"/>
      <w:marTop w:val="0"/>
      <w:marBottom w:val="0"/>
      <w:divBdr>
        <w:top w:val="none" w:sz="0" w:space="0" w:color="auto"/>
        <w:left w:val="none" w:sz="0" w:space="0" w:color="auto"/>
        <w:bottom w:val="none" w:sz="0" w:space="0" w:color="auto"/>
        <w:right w:val="none" w:sz="0" w:space="0" w:color="auto"/>
      </w:divBdr>
    </w:div>
    <w:div w:id="634914804">
      <w:bodyDiv w:val="1"/>
      <w:marLeft w:val="0"/>
      <w:marRight w:val="0"/>
      <w:marTop w:val="0"/>
      <w:marBottom w:val="0"/>
      <w:divBdr>
        <w:top w:val="none" w:sz="0" w:space="0" w:color="auto"/>
        <w:left w:val="none" w:sz="0" w:space="0" w:color="auto"/>
        <w:bottom w:val="none" w:sz="0" w:space="0" w:color="auto"/>
        <w:right w:val="none" w:sz="0" w:space="0" w:color="auto"/>
      </w:divBdr>
    </w:div>
    <w:div w:id="656809535">
      <w:bodyDiv w:val="1"/>
      <w:marLeft w:val="0"/>
      <w:marRight w:val="0"/>
      <w:marTop w:val="0"/>
      <w:marBottom w:val="0"/>
      <w:divBdr>
        <w:top w:val="none" w:sz="0" w:space="0" w:color="auto"/>
        <w:left w:val="none" w:sz="0" w:space="0" w:color="auto"/>
        <w:bottom w:val="none" w:sz="0" w:space="0" w:color="auto"/>
        <w:right w:val="none" w:sz="0" w:space="0" w:color="auto"/>
      </w:divBdr>
      <w:divsChild>
        <w:div w:id="405953981">
          <w:marLeft w:val="0"/>
          <w:marRight w:val="0"/>
          <w:marTop w:val="0"/>
          <w:marBottom w:val="0"/>
          <w:divBdr>
            <w:top w:val="none" w:sz="0" w:space="0" w:color="auto"/>
            <w:left w:val="none" w:sz="0" w:space="0" w:color="auto"/>
            <w:bottom w:val="none" w:sz="0" w:space="0" w:color="auto"/>
            <w:right w:val="none" w:sz="0" w:space="0" w:color="auto"/>
          </w:divBdr>
        </w:div>
        <w:div w:id="1291013944">
          <w:marLeft w:val="0"/>
          <w:marRight w:val="0"/>
          <w:marTop w:val="0"/>
          <w:marBottom w:val="0"/>
          <w:divBdr>
            <w:top w:val="none" w:sz="0" w:space="0" w:color="auto"/>
            <w:left w:val="none" w:sz="0" w:space="0" w:color="auto"/>
            <w:bottom w:val="none" w:sz="0" w:space="0" w:color="auto"/>
            <w:right w:val="none" w:sz="0" w:space="0" w:color="auto"/>
          </w:divBdr>
        </w:div>
      </w:divsChild>
    </w:div>
    <w:div w:id="761488095">
      <w:bodyDiv w:val="1"/>
      <w:marLeft w:val="0"/>
      <w:marRight w:val="0"/>
      <w:marTop w:val="0"/>
      <w:marBottom w:val="0"/>
      <w:divBdr>
        <w:top w:val="none" w:sz="0" w:space="0" w:color="auto"/>
        <w:left w:val="none" w:sz="0" w:space="0" w:color="auto"/>
        <w:bottom w:val="none" w:sz="0" w:space="0" w:color="auto"/>
        <w:right w:val="none" w:sz="0" w:space="0" w:color="auto"/>
      </w:divBdr>
    </w:div>
    <w:div w:id="1206140824">
      <w:bodyDiv w:val="1"/>
      <w:marLeft w:val="0"/>
      <w:marRight w:val="0"/>
      <w:marTop w:val="0"/>
      <w:marBottom w:val="0"/>
      <w:divBdr>
        <w:top w:val="none" w:sz="0" w:space="0" w:color="auto"/>
        <w:left w:val="none" w:sz="0" w:space="0" w:color="auto"/>
        <w:bottom w:val="none" w:sz="0" w:space="0" w:color="auto"/>
        <w:right w:val="none" w:sz="0" w:space="0" w:color="auto"/>
      </w:divBdr>
    </w:div>
    <w:div w:id="1290890551">
      <w:bodyDiv w:val="1"/>
      <w:marLeft w:val="0"/>
      <w:marRight w:val="0"/>
      <w:marTop w:val="0"/>
      <w:marBottom w:val="0"/>
      <w:divBdr>
        <w:top w:val="none" w:sz="0" w:space="0" w:color="auto"/>
        <w:left w:val="none" w:sz="0" w:space="0" w:color="auto"/>
        <w:bottom w:val="none" w:sz="0" w:space="0" w:color="auto"/>
        <w:right w:val="none" w:sz="0" w:space="0" w:color="auto"/>
      </w:divBdr>
    </w:div>
    <w:div w:id="1301156471">
      <w:bodyDiv w:val="1"/>
      <w:marLeft w:val="0"/>
      <w:marRight w:val="0"/>
      <w:marTop w:val="0"/>
      <w:marBottom w:val="0"/>
      <w:divBdr>
        <w:top w:val="none" w:sz="0" w:space="0" w:color="auto"/>
        <w:left w:val="none" w:sz="0" w:space="0" w:color="auto"/>
        <w:bottom w:val="none" w:sz="0" w:space="0" w:color="auto"/>
        <w:right w:val="none" w:sz="0" w:space="0" w:color="auto"/>
      </w:divBdr>
    </w:div>
    <w:div w:id="1319963456">
      <w:bodyDiv w:val="1"/>
      <w:marLeft w:val="0"/>
      <w:marRight w:val="0"/>
      <w:marTop w:val="0"/>
      <w:marBottom w:val="0"/>
      <w:divBdr>
        <w:top w:val="none" w:sz="0" w:space="0" w:color="auto"/>
        <w:left w:val="none" w:sz="0" w:space="0" w:color="auto"/>
        <w:bottom w:val="none" w:sz="0" w:space="0" w:color="auto"/>
        <w:right w:val="none" w:sz="0" w:space="0" w:color="auto"/>
      </w:divBdr>
    </w:div>
    <w:div w:id="1535269268">
      <w:bodyDiv w:val="1"/>
      <w:marLeft w:val="0"/>
      <w:marRight w:val="0"/>
      <w:marTop w:val="0"/>
      <w:marBottom w:val="0"/>
      <w:divBdr>
        <w:top w:val="none" w:sz="0" w:space="0" w:color="auto"/>
        <w:left w:val="none" w:sz="0" w:space="0" w:color="auto"/>
        <w:bottom w:val="none" w:sz="0" w:space="0" w:color="auto"/>
        <w:right w:val="none" w:sz="0" w:space="0" w:color="auto"/>
      </w:divBdr>
    </w:div>
    <w:div w:id="1760517814">
      <w:bodyDiv w:val="1"/>
      <w:marLeft w:val="0"/>
      <w:marRight w:val="0"/>
      <w:marTop w:val="0"/>
      <w:marBottom w:val="0"/>
      <w:divBdr>
        <w:top w:val="none" w:sz="0" w:space="0" w:color="auto"/>
        <w:left w:val="none" w:sz="0" w:space="0" w:color="auto"/>
        <w:bottom w:val="none" w:sz="0" w:space="0" w:color="auto"/>
        <w:right w:val="none" w:sz="0" w:space="0" w:color="auto"/>
      </w:divBdr>
    </w:div>
    <w:div w:id="1901210929">
      <w:bodyDiv w:val="1"/>
      <w:marLeft w:val="0"/>
      <w:marRight w:val="0"/>
      <w:marTop w:val="0"/>
      <w:marBottom w:val="0"/>
      <w:divBdr>
        <w:top w:val="none" w:sz="0" w:space="0" w:color="auto"/>
        <w:left w:val="none" w:sz="0" w:space="0" w:color="auto"/>
        <w:bottom w:val="none" w:sz="0" w:space="0" w:color="auto"/>
        <w:right w:val="none" w:sz="0" w:space="0" w:color="auto"/>
      </w:divBdr>
    </w:div>
    <w:div w:id="206864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rechosdeautor.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87EDC-ABA6-44C9-92A4-C05BC7F16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20</Pages>
  <Words>1569</Words>
  <Characters>8631</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ELENA MADRID HENAO</dc:creator>
  <cp:keywords/>
  <dc:description/>
  <cp:lastModifiedBy>BEATRIZ ELENA MADRID HENAO</cp:lastModifiedBy>
  <cp:revision>10</cp:revision>
  <cp:lastPrinted>2018-09-13T22:54:00Z</cp:lastPrinted>
  <dcterms:created xsi:type="dcterms:W3CDTF">2025-07-24T21:12:00Z</dcterms:created>
  <dcterms:modified xsi:type="dcterms:W3CDTF">2025-07-28T20:21:00Z</dcterms:modified>
</cp:coreProperties>
</file>